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2" w:rsidRDefault="00C63BE2" w:rsidP="00617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5D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</w:t>
      </w:r>
    </w:p>
    <w:p w:rsidR="00C63BE2" w:rsidRDefault="00617C59" w:rsidP="00617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C63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 итогах реализации Инвестиционной стратегии </w:t>
      </w:r>
      <w:r w:rsidR="00E030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 2025 года за 20</w:t>
      </w:r>
      <w:r w:rsidR="00C960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год.</w:t>
      </w:r>
    </w:p>
    <w:p w:rsidR="00617C59" w:rsidRPr="00C63BE2" w:rsidRDefault="00617C59" w:rsidP="00617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5DBC" w:rsidRPr="00E0594A" w:rsidRDefault="00775DBC" w:rsidP="00775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Инвестиционная стратегия 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"</w:t>
      </w:r>
      <w:proofErr w:type="spellStart"/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Тайшетский</w:t>
      </w:r>
      <w:proofErr w:type="spellEnd"/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район"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20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 года 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утверждена 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Тайшетского</w:t>
      </w:r>
      <w:proofErr w:type="spellEnd"/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09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.201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318</w:t>
      </w:r>
      <w:r w:rsidR="00C960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 изменениями)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2C7D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0C11A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Инвестиционной с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тратегии отражены </w:t>
      </w:r>
      <w:r w:rsidR="002C7D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цель, задачи, 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приоритеты инвестиционного развития </w:t>
      </w:r>
      <w:proofErr w:type="spellStart"/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Тайшетского</w:t>
      </w:r>
      <w:proofErr w:type="spellEnd"/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</w:t>
      </w:r>
      <w:r w:rsidRPr="00E0594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12C5E" w:rsidRPr="001464C8" w:rsidRDefault="002C7D60" w:rsidP="002C7D60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960D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20F52" w:rsidRPr="00520F5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</w:t>
      </w:r>
      <w:r w:rsidR="00883B7D" w:rsidRPr="00520F52">
        <w:rPr>
          <w:rFonts w:ascii="Times New Roman" w:eastAsia="Times New Roman" w:hAnsi="Times New Roman" w:cs="Times New Roman"/>
          <w:sz w:val="24"/>
          <w:szCs w:val="24"/>
        </w:rPr>
        <w:t>продолжена</w:t>
      </w:r>
      <w:r w:rsidR="00520F52">
        <w:rPr>
          <w:rFonts w:ascii="Times New Roman" w:eastAsia="Times New Roman" w:hAnsi="Times New Roman" w:cs="Times New Roman"/>
          <w:sz w:val="24"/>
          <w:szCs w:val="24"/>
        </w:rPr>
        <w:t xml:space="preserve"> работа по </w:t>
      </w:r>
      <w:r w:rsidR="0064427C" w:rsidRPr="0064427C">
        <w:rPr>
          <w:rFonts w:ascii="Times New Roman" w:eastAsia="Times New Roman" w:hAnsi="Times New Roman" w:cs="Times New Roman"/>
          <w:sz w:val="24"/>
          <w:szCs w:val="24"/>
        </w:rPr>
        <w:t>реализации Инвестиционной</w:t>
      </w:r>
      <w:r w:rsidR="0064427C">
        <w:rPr>
          <w:rFonts w:ascii="Times New Roman" w:eastAsia="Times New Roman" w:hAnsi="Times New Roman" w:cs="Times New Roman"/>
          <w:sz w:val="24"/>
          <w:szCs w:val="24"/>
        </w:rPr>
        <w:t xml:space="preserve"> стратегии и</w:t>
      </w:r>
      <w:r w:rsidR="00EB2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50D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="002321E5" w:rsidRPr="0064427C">
        <w:rPr>
          <w:rFonts w:ascii="Times New Roman" w:eastAsia="Times New Roman" w:hAnsi="Times New Roman" w:cs="Times New Roman"/>
          <w:sz w:val="24"/>
          <w:szCs w:val="24"/>
        </w:rPr>
        <w:t xml:space="preserve"> благоприятного инвестиционного климата на территории МО</w:t>
      </w:r>
      <w:r w:rsidR="002321E5">
        <w:rPr>
          <w:rFonts w:ascii="Times New Roman" w:eastAsia="Times New Roman" w:hAnsi="Times New Roman" w:cs="Times New Roman"/>
          <w:sz w:val="24"/>
          <w:szCs w:val="24"/>
        </w:rPr>
        <w:t xml:space="preserve"> "Тайшетский район"</w:t>
      </w:r>
      <w:r w:rsidR="0064427C">
        <w:rPr>
          <w:rFonts w:ascii="Times New Roman" w:eastAsia="Times New Roman" w:hAnsi="Times New Roman" w:cs="Times New Roman"/>
          <w:sz w:val="24"/>
          <w:szCs w:val="24"/>
        </w:rPr>
        <w:t>, повышению его инвестиционной привлекательности.</w:t>
      </w:r>
    </w:p>
    <w:p w:rsidR="00227FBC" w:rsidRPr="00F40831" w:rsidRDefault="00227FBC" w:rsidP="001464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810"/>
        <w:gridCol w:w="3267"/>
        <w:gridCol w:w="1134"/>
        <w:gridCol w:w="1276"/>
        <w:gridCol w:w="1418"/>
        <w:gridCol w:w="1559"/>
      </w:tblGrid>
      <w:tr w:rsidR="004A5CC3" w:rsidTr="00EC0389">
        <w:tc>
          <w:tcPr>
            <w:tcW w:w="810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7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5CC3" w:rsidRDefault="006872E8" w:rsidP="00C9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C96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960D8" w:rsidRDefault="00C960D8" w:rsidP="00C9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4A5CC3" w:rsidRDefault="00C960D8" w:rsidP="00C9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A5C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4A5CC3" w:rsidTr="00EC0389">
        <w:tc>
          <w:tcPr>
            <w:tcW w:w="810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42 780,8</w:t>
            </w:r>
          </w:p>
        </w:tc>
        <w:tc>
          <w:tcPr>
            <w:tcW w:w="1418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36 831,5</w:t>
            </w:r>
          </w:p>
        </w:tc>
        <w:tc>
          <w:tcPr>
            <w:tcW w:w="1559" w:type="dxa"/>
          </w:tcPr>
          <w:p w:rsidR="004A5CC3" w:rsidRDefault="00C960D8" w:rsidP="00C9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- 5949,3</w:t>
            </w:r>
          </w:p>
        </w:tc>
      </w:tr>
      <w:tr w:rsidR="004A5CC3" w:rsidTr="00EC0389">
        <w:tc>
          <w:tcPr>
            <w:tcW w:w="810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418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1559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-91,4</w:t>
            </w:r>
          </w:p>
        </w:tc>
      </w:tr>
      <w:tr w:rsidR="004A5CC3" w:rsidTr="00EC0389">
        <w:tc>
          <w:tcPr>
            <w:tcW w:w="810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на территории Тайшетского района рабочих мест, при реализации инвестиционных проектов</w:t>
            </w:r>
          </w:p>
        </w:tc>
        <w:tc>
          <w:tcPr>
            <w:tcW w:w="1134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960D8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3" w:rsidRPr="00C960D8" w:rsidRDefault="00C960D8" w:rsidP="00C9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:rsidR="00C960D8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59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D8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  <w:tr w:rsidR="004A5CC3" w:rsidTr="00EC0389">
        <w:tc>
          <w:tcPr>
            <w:tcW w:w="810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в промышленном производстве</w:t>
            </w:r>
          </w:p>
        </w:tc>
        <w:tc>
          <w:tcPr>
            <w:tcW w:w="1134" w:type="dxa"/>
          </w:tcPr>
          <w:p w:rsidR="004A5CC3" w:rsidRDefault="004A5CC3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10 073,7</w:t>
            </w:r>
          </w:p>
        </w:tc>
        <w:tc>
          <w:tcPr>
            <w:tcW w:w="1418" w:type="dxa"/>
          </w:tcPr>
          <w:p w:rsidR="004A5CC3" w:rsidRPr="00C960D8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D8">
              <w:rPr>
                <w:rFonts w:ascii="Times New Roman" w:hAnsi="Times New Roman" w:cs="Times New Roman"/>
                <w:sz w:val="24"/>
                <w:szCs w:val="24"/>
              </w:rPr>
              <w:t>7 695,3</w:t>
            </w:r>
          </w:p>
        </w:tc>
        <w:tc>
          <w:tcPr>
            <w:tcW w:w="1559" w:type="dxa"/>
          </w:tcPr>
          <w:p w:rsidR="004A5CC3" w:rsidRDefault="00C960D8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-2 378,4</w:t>
            </w:r>
          </w:p>
        </w:tc>
      </w:tr>
      <w:tr w:rsidR="00EC0389" w:rsidTr="00EC0389">
        <w:tc>
          <w:tcPr>
            <w:tcW w:w="810" w:type="dxa"/>
          </w:tcPr>
          <w:p w:rsidR="00EC0389" w:rsidRDefault="00EC0389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EC0389" w:rsidRPr="00EC0389" w:rsidRDefault="00EC0389" w:rsidP="00EC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9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по полному кругу производителей</w:t>
            </w:r>
          </w:p>
          <w:p w:rsidR="00EC0389" w:rsidRDefault="00EC0389" w:rsidP="0027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89" w:rsidRPr="00EC0389" w:rsidRDefault="00E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0389" w:rsidRPr="00EC0389" w:rsidRDefault="00C960D8" w:rsidP="00E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8" w:type="dxa"/>
          </w:tcPr>
          <w:p w:rsidR="00EC0389" w:rsidRPr="00EC0389" w:rsidRDefault="00C960D8" w:rsidP="00E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559" w:type="dxa"/>
          </w:tcPr>
          <w:p w:rsidR="00EC0389" w:rsidRPr="00EC0389" w:rsidRDefault="00C960D8" w:rsidP="00E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+134,6</w:t>
            </w:r>
            <w:r w:rsidR="00FD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FD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14E7" w:rsidRDefault="00F514E7" w:rsidP="00631A02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p w:rsidR="00985391" w:rsidRPr="00985391" w:rsidRDefault="004A5CC3" w:rsidP="00F514E7">
      <w:pPr>
        <w:spacing w:after="0" w:line="240" w:lineRule="auto"/>
        <w:ind w:firstLine="567"/>
        <w:jc w:val="both"/>
        <w:rPr>
          <w:rFonts w:ascii="inherit" w:eastAsia="Times New Roman" w:hAnsi="inherit" w:cs="Times New Roman"/>
          <w:sz w:val="24"/>
          <w:szCs w:val="24"/>
        </w:rPr>
      </w:pPr>
      <w:r w:rsidRPr="00503DFC">
        <w:rPr>
          <w:rFonts w:ascii="Times New Roman" w:hAnsi="Times New Roman"/>
          <w:kern w:val="24"/>
          <w:sz w:val="24"/>
          <w:szCs w:val="24"/>
        </w:rPr>
        <w:t>За 20</w:t>
      </w:r>
      <w:r w:rsidR="0030408B">
        <w:rPr>
          <w:rFonts w:ascii="Times New Roman" w:hAnsi="Times New Roman"/>
          <w:kern w:val="24"/>
          <w:sz w:val="24"/>
          <w:szCs w:val="24"/>
        </w:rPr>
        <w:t>20</w:t>
      </w:r>
      <w:r w:rsidR="0087281F" w:rsidRPr="00503DFC">
        <w:rPr>
          <w:rFonts w:ascii="Times New Roman" w:hAnsi="Times New Roman"/>
          <w:kern w:val="24"/>
          <w:sz w:val="24"/>
          <w:szCs w:val="24"/>
        </w:rPr>
        <w:t xml:space="preserve"> год общий объем инвестиций </w:t>
      </w:r>
      <w:r w:rsidR="0087281F" w:rsidRPr="00503DFC">
        <w:rPr>
          <w:rFonts w:ascii="Times New Roman" w:hAnsi="Times New Roman" w:cs="Times New Roman"/>
          <w:kern w:val="24"/>
          <w:sz w:val="24"/>
          <w:szCs w:val="24"/>
        </w:rPr>
        <w:t xml:space="preserve">в </w:t>
      </w:r>
      <w:r w:rsidR="0012150D" w:rsidRPr="00503DFC">
        <w:rPr>
          <w:rFonts w:ascii="Times New Roman" w:hAnsi="Times New Roman" w:cs="Times New Roman"/>
          <w:kern w:val="24"/>
          <w:sz w:val="24"/>
          <w:szCs w:val="24"/>
        </w:rPr>
        <w:t xml:space="preserve">основной капитал составил </w:t>
      </w:r>
      <w:r w:rsidR="0030408B">
        <w:rPr>
          <w:rFonts w:ascii="Times New Roman" w:hAnsi="Times New Roman" w:cs="Times New Roman"/>
          <w:kern w:val="24"/>
          <w:sz w:val="24"/>
          <w:szCs w:val="24"/>
        </w:rPr>
        <w:t>36 831,5</w:t>
      </w:r>
      <w:r w:rsidR="00111E3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7281F" w:rsidRPr="00985391">
        <w:rPr>
          <w:rFonts w:ascii="Times New Roman" w:hAnsi="Times New Roman" w:cs="Times New Roman"/>
          <w:kern w:val="24"/>
          <w:sz w:val="24"/>
          <w:szCs w:val="24"/>
        </w:rPr>
        <w:t>млн.</w:t>
      </w:r>
      <w:r w:rsidR="0098539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7281F" w:rsidRPr="00985391">
        <w:rPr>
          <w:rFonts w:ascii="Times New Roman" w:hAnsi="Times New Roman" w:cs="Times New Roman"/>
          <w:kern w:val="24"/>
          <w:sz w:val="24"/>
          <w:szCs w:val="24"/>
        </w:rPr>
        <w:t xml:space="preserve">руб., или </w:t>
      </w:r>
      <w:r w:rsidR="00A15B7F">
        <w:rPr>
          <w:rFonts w:ascii="Times New Roman" w:hAnsi="Times New Roman" w:cs="Times New Roman"/>
          <w:kern w:val="24"/>
          <w:sz w:val="24"/>
          <w:szCs w:val="24"/>
        </w:rPr>
        <w:t>86,1</w:t>
      </w:r>
      <w:r w:rsidR="0087281F" w:rsidRPr="00985391">
        <w:rPr>
          <w:rFonts w:ascii="Times New Roman" w:hAnsi="Times New Roman" w:cs="Times New Roman"/>
          <w:kern w:val="24"/>
          <w:sz w:val="24"/>
          <w:szCs w:val="24"/>
        </w:rPr>
        <w:t xml:space="preserve"> % </w:t>
      </w:r>
      <w:r w:rsidR="00A15B7F">
        <w:rPr>
          <w:rFonts w:ascii="Times New Roman" w:hAnsi="Times New Roman" w:cs="Times New Roman"/>
          <w:kern w:val="24"/>
          <w:sz w:val="24"/>
          <w:szCs w:val="24"/>
        </w:rPr>
        <w:t>от</w:t>
      </w:r>
      <w:r w:rsidR="0012150D" w:rsidRPr="00985391">
        <w:rPr>
          <w:rFonts w:ascii="Times New Roman" w:hAnsi="Times New Roman" w:cs="Times New Roman"/>
          <w:kern w:val="24"/>
          <w:sz w:val="24"/>
          <w:szCs w:val="24"/>
        </w:rPr>
        <w:t xml:space="preserve"> планового</w:t>
      </w:r>
      <w:r w:rsidR="0009551C" w:rsidRPr="00985391">
        <w:rPr>
          <w:rFonts w:ascii="Times New Roman" w:hAnsi="Times New Roman" w:cs="Times New Roman"/>
          <w:kern w:val="24"/>
          <w:sz w:val="24"/>
          <w:szCs w:val="24"/>
        </w:rPr>
        <w:t xml:space="preserve"> показател</w:t>
      </w:r>
      <w:r w:rsidR="0012150D" w:rsidRPr="00985391">
        <w:rPr>
          <w:rFonts w:ascii="Times New Roman" w:hAnsi="Times New Roman" w:cs="Times New Roman"/>
          <w:kern w:val="24"/>
          <w:sz w:val="24"/>
          <w:szCs w:val="24"/>
        </w:rPr>
        <w:t>я</w:t>
      </w:r>
      <w:r w:rsidR="0087281F" w:rsidRPr="00985391">
        <w:rPr>
          <w:rFonts w:ascii="Times New Roman" w:hAnsi="Times New Roman" w:cs="Times New Roman"/>
          <w:sz w:val="24"/>
          <w:szCs w:val="24"/>
        </w:rPr>
        <w:t>.</w:t>
      </w:r>
      <w:r w:rsidR="00281E7D" w:rsidRPr="00985391">
        <w:rPr>
          <w:rFonts w:ascii="Times New Roman" w:hAnsi="Times New Roman" w:cs="Times New Roman"/>
          <w:sz w:val="24"/>
          <w:szCs w:val="24"/>
        </w:rPr>
        <w:t xml:space="preserve"> </w:t>
      </w:r>
      <w:r w:rsidR="00985391" w:rsidRPr="00985391">
        <w:rPr>
          <w:rFonts w:ascii="inherit" w:eastAsia="Times New Roman" w:hAnsi="inherit" w:cs="Times New Roman"/>
          <w:sz w:val="24"/>
          <w:szCs w:val="24"/>
        </w:rPr>
        <w:t xml:space="preserve">На </w:t>
      </w:r>
      <w:r w:rsidR="00A15B7F">
        <w:rPr>
          <w:rFonts w:ascii="inherit" w:eastAsia="Times New Roman" w:hAnsi="inherit" w:cs="Times New Roman"/>
          <w:sz w:val="24"/>
          <w:szCs w:val="24"/>
        </w:rPr>
        <w:t>снижение</w:t>
      </w:r>
      <w:r w:rsidR="00985391">
        <w:rPr>
          <w:rFonts w:ascii="inherit" w:eastAsia="Times New Roman" w:hAnsi="inherit" w:cs="Times New Roman"/>
          <w:sz w:val="24"/>
          <w:szCs w:val="24"/>
        </w:rPr>
        <w:t xml:space="preserve"> показателя</w:t>
      </w:r>
      <w:r w:rsidR="00661796" w:rsidRPr="00985391">
        <w:rPr>
          <w:rFonts w:ascii="inherit" w:eastAsia="Times New Roman" w:hAnsi="inherit" w:cs="Times New Roman"/>
          <w:sz w:val="24"/>
          <w:szCs w:val="24"/>
        </w:rPr>
        <w:t xml:space="preserve"> повлиял</w:t>
      </w:r>
      <w:r w:rsidR="00A15B7F">
        <w:rPr>
          <w:rFonts w:ascii="inherit" w:eastAsia="Times New Roman" w:hAnsi="inherit" w:cs="Times New Roman"/>
          <w:sz w:val="24"/>
          <w:szCs w:val="24"/>
        </w:rPr>
        <w:t>о</w:t>
      </w:r>
      <w:r w:rsidR="00661796" w:rsidRPr="0098539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013E5F" w:rsidRPr="0098539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A15B7F" w:rsidRPr="00A15B7F">
        <w:rPr>
          <w:rFonts w:ascii="inherit" w:eastAsia="Times New Roman" w:hAnsi="inherit" w:cs="Times New Roman"/>
          <w:sz w:val="24"/>
          <w:szCs w:val="24"/>
        </w:rPr>
        <w:t xml:space="preserve">пересмотр объема инвестиционных вложений по </w:t>
      </w:r>
      <w:proofErr w:type="gramStart"/>
      <w:r w:rsidR="00A15B7F" w:rsidRPr="00A15B7F">
        <w:rPr>
          <w:rFonts w:ascii="inherit" w:eastAsia="Times New Roman" w:hAnsi="inherit" w:cs="Times New Roman"/>
          <w:sz w:val="24"/>
          <w:szCs w:val="24"/>
        </w:rPr>
        <w:t>ОК</w:t>
      </w:r>
      <w:proofErr w:type="gramEnd"/>
      <w:r w:rsidR="00A15B7F" w:rsidRPr="00A15B7F">
        <w:rPr>
          <w:rFonts w:ascii="inherit" w:eastAsia="Times New Roman" w:hAnsi="inherit" w:cs="Times New Roman"/>
          <w:sz w:val="24"/>
          <w:szCs w:val="24"/>
        </w:rPr>
        <w:t xml:space="preserve"> РУСАЛ (реализация инвестиционных проектов  ООО "ОК РУСАЛ Анодная Фабрика" (план - 6781 </w:t>
      </w:r>
      <w:proofErr w:type="spellStart"/>
      <w:r w:rsidR="00A15B7F" w:rsidRPr="00A15B7F">
        <w:rPr>
          <w:rFonts w:ascii="inherit" w:eastAsia="Times New Roman" w:hAnsi="inherit" w:cs="Times New Roman"/>
          <w:sz w:val="24"/>
          <w:szCs w:val="24"/>
        </w:rPr>
        <w:t>млн.руб</w:t>
      </w:r>
      <w:proofErr w:type="spellEnd"/>
      <w:r w:rsidR="00A15B7F" w:rsidRPr="00A15B7F">
        <w:rPr>
          <w:rFonts w:ascii="inherit" w:eastAsia="Times New Roman" w:hAnsi="inherit" w:cs="Times New Roman"/>
          <w:sz w:val="24"/>
          <w:szCs w:val="24"/>
        </w:rPr>
        <w:t xml:space="preserve">./факт - 2967,74 </w:t>
      </w:r>
      <w:proofErr w:type="spellStart"/>
      <w:r w:rsidR="00A15B7F" w:rsidRPr="00A15B7F">
        <w:rPr>
          <w:rFonts w:ascii="inherit" w:eastAsia="Times New Roman" w:hAnsi="inherit" w:cs="Times New Roman"/>
          <w:sz w:val="24"/>
          <w:szCs w:val="24"/>
        </w:rPr>
        <w:t>млн.руб</w:t>
      </w:r>
      <w:proofErr w:type="spellEnd"/>
      <w:r w:rsidR="00A15B7F" w:rsidRPr="00A15B7F">
        <w:rPr>
          <w:rFonts w:ascii="inherit" w:eastAsia="Times New Roman" w:hAnsi="inherit" w:cs="Times New Roman"/>
          <w:sz w:val="24"/>
          <w:szCs w:val="24"/>
        </w:rPr>
        <w:t>.), ООО "</w:t>
      </w:r>
      <w:proofErr w:type="spellStart"/>
      <w:r w:rsidR="00A15B7F" w:rsidRPr="00A15B7F">
        <w:rPr>
          <w:rFonts w:ascii="inherit" w:eastAsia="Times New Roman" w:hAnsi="inherit" w:cs="Times New Roman"/>
          <w:sz w:val="24"/>
          <w:szCs w:val="24"/>
        </w:rPr>
        <w:t>Русал</w:t>
      </w:r>
      <w:proofErr w:type="spellEnd"/>
      <w:r w:rsidR="00A15B7F" w:rsidRPr="00A15B7F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A15B7F" w:rsidRPr="00A15B7F">
        <w:rPr>
          <w:rFonts w:ascii="inherit" w:eastAsia="Times New Roman" w:hAnsi="inherit" w:cs="Times New Roman"/>
          <w:sz w:val="24"/>
          <w:szCs w:val="24"/>
        </w:rPr>
        <w:t>Тайшетский</w:t>
      </w:r>
      <w:proofErr w:type="spellEnd"/>
      <w:r w:rsidR="00A15B7F" w:rsidRPr="00A15B7F">
        <w:rPr>
          <w:rFonts w:ascii="inherit" w:eastAsia="Times New Roman" w:hAnsi="inherit" w:cs="Times New Roman"/>
          <w:sz w:val="24"/>
          <w:szCs w:val="24"/>
        </w:rPr>
        <w:t xml:space="preserve"> Алюминиевый Завод" (план - 34202,65 </w:t>
      </w:r>
      <w:proofErr w:type="spellStart"/>
      <w:r w:rsidR="00A15B7F" w:rsidRPr="00A15B7F">
        <w:rPr>
          <w:rFonts w:ascii="inherit" w:eastAsia="Times New Roman" w:hAnsi="inherit" w:cs="Times New Roman"/>
          <w:sz w:val="24"/>
          <w:szCs w:val="24"/>
        </w:rPr>
        <w:t>млн.руб</w:t>
      </w:r>
      <w:proofErr w:type="spellEnd"/>
      <w:r w:rsidR="00A15B7F" w:rsidRPr="00A15B7F">
        <w:rPr>
          <w:rFonts w:ascii="inherit" w:eastAsia="Times New Roman" w:hAnsi="inherit" w:cs="Times New Roman"/>
          <w:sz w:val="24"/>
          <w:szCs w:val="24"/>
        </w:rPr>
        <w:t xml:space="preserve">./факт - 31135,70 </w:t>
      </w:r>
      <w:proofErr w:type="spellStart"/>
      <w:r w:rsidR="00A15B7F" w:rsidRPr="00A15B7F">
        <w:rPr>
          <w:rFonts w:ascii="inherit" w:eastAsia="Times New Roman" w:hAnsi="inherit" w:cs="Times New Roman"/>
          <w:sz w:val="24"/>
          <w:szCs w:val="24"/>
        </w:rPr>
        <w:t>млн.руб</w:t>
      </w:r>
      <w:proofErr w:type="spellEnd"/>
      <w:r w:rsidR="00A15B7F" w:rsidRPr="00A15B7F">
        <w:rPr>
          <w:rFonts w:ascii="inherit" w:eastAsia="Times New Roman" w:hAnsi="inherit" w:cs="Times New Roman"/>
          <w:sz w:val="24"/>
          <w:szCs w:val="24"/>
        </w:rPr>
        <w:t>.)).</w:t>
      </w:r>
    </w:p>
    <w:p w:rsidR="0087281F" w:rsidRPr="00503DFC" w:rsidRDefault="00281E7D" w:rsidP="0087281F">
      <w:pPr>
        <w:tabs>
          <w:tab w:val="right" w:pos="10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DFC">
        <w:rPr>
          <w:rFonts w:ascii="Times New Roman" w:hAnsi="Times New Roman" w:cs="Times New Roman"/>
          <w:sz w:val="24"/>
          <w:szCs w:val="24"/>
        </w:rPr>
        <w:t xml:space="preserve">      </w:t>
      </w:r>
      <w:r w:rsidR="0087281F" w:rsidRPr="00503DFC">
        <w:rPr>
          <w:rFonts w:ascii="Times New Roman" w:hAnsi="Times New Roman" w:cs="Times New Roman"/>
          <w:sz w:val="24"/>
          <w:szCs w:val="24"/>
        </w:rPr>
        <w:t xml:space="preserve">Объем инвестиций на душу населения при этом показателе   составил </w:t>
      </w:r>
      <w:r w:rsidR="00A15B7F">
        <w:rPr>
          <w:rFonts w:ascii="Times New Roman" w:hAnsi="Times New Roman" w:cs="Times New Roman"/>
          <w:sz w:val="24"/>
          <w:szCs w:val="24"/>
        </w:rPr>
        <w:t>513,1</w:t>
      </w:r>
      <w:r w:rsidR="00EB2B1F">
        <w:rPr>
          <w:rFonts w:ascii="Times New Roman" w:hAnsi="Times New Roman" w:cs="Times New Roman"/>
          <w:sz w:val="24"/>
          <w:szCs w:val="24"/>
        </w:rPr>
        <w:t xml:space="preserve"> </w:t>
      </w:r>
      <w:r w:rsidR="002762B0" w:rsidRPr="00503DFC">
        <w:rPr>
          <w:rFonts w:ascii="Times New Roman" w:hAnsi="Times New Roman" w:cs="Times New Roman"/>
          <w:sz w:val="24"/>
          <w:szCs w:val="24"/>
        </w:rPr>
        <w:t>тыс. руб.</w:t>
      </w:r>
      <w:r w:rsidR="00A15B7F">
        <w:rPr>
          <w:rFonts w:ascii="Times New Roman" w:hAnsi="Times New Roman" w:cs="Times New Roman"/>
          <w:sz w:val="24"/>
          <w:szCs w:val="24"/>
        </w:rPr>
        <w:t xml:space="preserve"> на человека, или 84,9% от плановых значений.</w:t>
      </w:r>
    </w:p>
    <w:p w:rsidR="009B73C5" w:rsidRPr="00503DFC" w:rsidRDefault="00EB2B1F" w:rsidP="009B7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73C5" w:rsidRPr="00825E64">
        <w:rPr>
          <w:rFonts w:ascii="Times New Roman" w:hAnsi="Times New Roman"/>
          <w:sz w:val="24"/>
          <w:szCs w:val="24"/>
        </w:rPr>
        <w:t>Наибольший удельный</w:t>
      </w:r>
      <w:r w:rsidRPr="00825E64">
        <w:rPr>
          <w:rFonts w:ascii="Times New Roman" w:hAnsi="Times New Roman"/>
          <w:sz w:val="24"/>
          <w:szCs w:val="24"/>
        </w:rPr>
        <w:t xml:space="preserve"> </w:t>
      </w:r>
      <w:r w:rsidR="009B73C5" w:rsidRPr="00825E64">
        <w:rPr>
          <w:rFonts w:ascii="Times New Roman" w:hAnsi="Times New Roman"/>
          <w:sz w:val="24"/>
          <w:szCs w:val="24"/>
        </w:rPr>
        <w:t>вес в объем</w:t>
      </w:r>
      <w:r w:rsidR="004B3D3D" w:rsidRPr="00825E64">
        <w:rPr>
          <w:rFonts w:ascii="Times New Roman" w:hAnsi="Times New Roman"/>
          <w:sz w:val="24"/>
          <w:szCs w:val="24"/>
        </w:rPr>
        <w:t>е инвестиций в основной капитал прослеживается в</w:t>
      </w:r>
      <w:r w:rsidR="00BD4278" w:rsidRPr="00825E64">
        <w:rPr>
          <w:rFonts w:ascii="Times New Roman" w:hAnsi="Times New Roman"/>
          <w:sz w:val="24"/>
          <w:szCs w:val="24"/>
        </w:rPr>
        <w:t xml:space="preserve"> отрасли "</w:t>
      </w:r>
      <w:r w:rsidR="00282DF2" w:rsidRPr="00825E64">
        <w:rPr>
          <w:rFonts w:ascii="Times New Roman" w:hAnsi="Times New Roman"/>
          <w:sz w:val="24"/>
          <w:szCs w:val="24"/>
        </w:rPr>
        <w:t>Обрабатывающие производства</w:t>
      </w:r>
      <w:r w:rsidR="00BD4278" w:rsidRPr="00825E64">
        <w:rPr>
          <w:rFonts w:ascii="Times New Roman" w:hAnsi="Times New Roman"/>
          <w:sz w:val="24"/>
          <w:szCs w:val="24"/>
        </w:rPr>
        <w:t xml:space="preserve">" </w:t>
      </w:r>
      <w:r w:rsidR="00282DF2" w:rsidRPr="00825E64">
        <w:rPr>
          <w:rFonts w:ascii="Times New Roman" w:hAnsi="Times New Roman"/>
          <w:sz w:val="24"/>
          <w:szCs w:val="24"/>
        </w:rPr>
        <w:t>–</w:t>
      </w:r>
      <w:r w:rsidR="00BD4278" w:rsidRPr="00825E64">
        <w:rPr>
          <w:rFonts w:ascii="Times New Roman" w:hAnsi="Times New Roman"/>
          <w:sz w:val="24"/>
          <w:szCs w:val="24"/>
        </w:rPr>
        <w:t xml:space="preserve"> 9</w:t>
      </w:r>
      <w:r w:rsidR="00282DF2" w:rsidRPr="00825E64">
        <w:rPr>
          <w:rFonts w:ascii="Times New Roman" w:hAnsi="Times New Roman"/>
          <w:sz w:val="24"/>
          <w:szCs w:val="24"/>
        </w:rPr>
        <w:t>2,6</w:t>
      </w:r>
      <w:r w:rsidR="004B3D3D" w:rsidRPr="00825E64">
        <w:rPr>
          <w:rFonts w:ascii="Times New Roman" w:hAnsi="Times New Roman"/>
          <w:sz w:val="24"/>
          <w:szCs w:val="24"/>
        </w:rPr>
        <w:t>%.</w:t>
      </w:r>
    </w:p>
    <w:p w:rsidR="007F2057" w:rsidRDefault="00281E7D" w:rsidP="00FB5684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03DF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  </w:t>
      </w:r>
      <w:r w:rsidR="00C9518E" w:rsidRPr="00D07926">
        <w:rPr>
          <w:rFonts w:ascii="Times New Roman" w:eastAsia="Times New Roman" w:hAnsi="Times New Roman" w:cs="Times New Roman"/>
          <w:kern w:val="24"/>
          <w:sz w:val="24"/>
          <w:szCs w:val="24"/>
        </w:rPr>
        <w:t>И</w:t>
      </w:r>
      <w:r w:rsidR="00C9518E" w:rsidRPr="00E63816">
        <w:rPr>
          <w:rFonts w:ascii="Times New Roman" w:eastAsia="Times New Roman" w:hAnsi="Times New Roman" w:cs="Times New Roman"/>
          <w:kern w:val="24"/>
          <w:sz w:val="24"/>
          <w:szCs w:val="24"/>
        </w:rPr>
        <w:t>сточн</w:t>
      </w:r>
      <w:r w:rsidR="00C9518E" w:rsidRPr="00D07926">
        <w:rPr>
          <w:rFonts w:ascii="Times New Roman" w:eastAsia="Times New Roman" w:hAnsi="Times New Roman" w:cs="Times New Roman"/>
          <w:kern w:val="24"/>
          <w:sz w:val="24"/>
          <w:szCs w:val="24"/>
        </w:rPr>
        <w:t>иками финансирования инвестиционных вложений в развитие Тайшетского района в основном являются с</w:t>
      </w:r>
      <w:r w:rsidR="002369BB" w:rsidRPr="00D079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обственные средства предприятий.  </w:t>
      </w:r>
    </w:p>
    <w:p w:rsidR="006D3629" w:rsidRPr="00E63816" w:rsidRDefault="006D3629" w:rsidP="006D3629">
      <w:pPr>
        <w:pStyle w:val="a3"/>
        <w:keepNext/>
        <w:keepLines/>
        <w:suppressLineNumbers/>
        <w:suppressAutoHyphens/>
        <w:spacing w:before="0" w:beforeAutospacing="0" w:after="0" w:afterAutospacing="0"/>
        <w:contextualSpacing/>
        <w:jc w:val="both"/>
        <w:rPr>
          <w:kern w:val="24"/>
        </w:rPr>
      </w:pPr>
      <w:r w:rsidRPr="00E63816">
        <w:rPr>
          <w:kern w:val="24"/>
        </w:rPr>
        <w:t xml:space="preserve">     На территории муниципального образования "</w:t>
      </w:r>
      <w:proofErr w:type="spellStart"/>
      <w:r w:rsidRPr="00E63816">
        <w:rPr>
          <w:kern w:val="24"/>
        </w:rPr>
        <w:t>Тайшетский</w:t>
      </w:r>
      <w:proofErr w:type="spellEnd"/>
      <w:r w:rsidRPr="00E63816">
        <w:rPr>
          <w:kern w:val="24"/>
        </w:rPr>
        <w:t xml:space="preserve"> район" в 20</w:t>
      </w:r>
      <w:r w:rsidR="00840172">
        <w:rPr>
          <w:kern w:val="24"/>
        </w:rPr>
        <w:t>20</w:t>
      </w:r>
      <w:r w:rsidRPr="00E63816">
        <w:rPr>
          <w:kern w:val="24"/>
        </w:rPr>
        <w:t xml:space="preserve"> году реализовывались 3  </w:t>
      </w:r>
      <w:proofErr w:type="gramStart"/>
      <w:r w:rsidRPr="00E63816">
        <w:rPr>
          <w:kern w:val="24"/>
        </w:rPr>
        <w:t>инвестиционных</w:t>
      </w:r>
      <w:proofErr w:type="gramEnd"/>
      <w:r w:rsidRPr="00E63816">
        <w:rPr>
          <w:kern w:val="24"/>
        </w:rPr>
        <w:t xml:space="preserve"> проекта:</w:t>
      </w:r>
    </w:p>
    <w:p w:rsidR="006D3629" w:rsidRPr="001576B0" w:rsidRDefault="006D3629" w:rsidP="006D3629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576B0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spellStart"/>
      <w:r w:rsidRPr="001576B0">
        <w:rPr>
          <w:rFonts w:ascii="Times New Roman" w:hAnsi="Times New Roman" w:cs="Times New Roman"/>
          <w:sz w:val="24"/>
          <w:szCs w:val="24"/>
        </w:rPr>
        <w:t>Тайшетской</w:t>
      </w:r>
      <w:proofErr w:type="spellEnd"/>
      <w:r w:rsidRPr="001576B0">
        <w:rPr>
          <w:rFonts w:ascii="Times New Roman" w:hAnsi="Times New Roman" w:cs="Times New Roman"/>
          <w:sz w:val="24"/>
          <w:szCs w:val="24"/>
        </w:rPr>
        <w:t xml:space="preserve"> анодной фабрики (ОК РУСАЛ). </w:t>
      </w:r>
      <w:r w:rsidRPr="001576B0">
        <w:rPr>
          <w:rFonts w:ascii="Times New Roman" w:hAnsi="Times New Roman"/>
          <w:kern w:val="24"/>
          <w:sz w:val="24"/>
          <w:szCs w:val="24"/>
        </w:rPr>
        <w:t>Срок реализации проекта –  2011-202</w:t>
      </w:r>
      <w:r w:rsidR="00840172">
        <w:rPr>
          <w:rFonts w:ascii="Times New Roman" w:hAnsi="Times New Roman"/>
          <w:kern w:val="24"/>
          <w:sz w:val="24"/>
          <w:szCs w:val="24"/>
        </w:rPr>
        <w:t xml:space="preserve">3 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гг. Мощность проекта </w:t>
      </w:r>
      <w:r w:rsidR="00840172" w:rsidRPr="00840172">
        <w:rPr>
          <w:rFonts w:ascii="Times New Roman" w:hAnsi="Times New Roman"/>
          <w:kern w:val="24"/>
          <w:sz w:val="24"/>
          <w:szCs w:val="24"/>
        </w:rPr>
        <w:t xml:space="preserve">158 </w:t>
      </w:r>
      <w:proofErr w:type="spellStart"/>
      <w:r w:rsidR="00840172" w:rsidRPr="00840172">
        <w:rPr>
          <w:rFonts w:ascii="Times New Roman" w:hAnsi="Times New Roman"/>
          <w:kern w:val="24"/>
          <w:sz w:val="24"/>
          <w:szCs w:val="24"/>
        </w:rPr>
        <w:t>тыс</w:t>
      </w:r>
      <w:proofErr w:type="gramStart"/>
      <w:r w:rsidR="00840172" w:rsidRPr="00840172">
        <w:rPr>
          <w:rFonts w:ascii="Times New Roman" w:hAnsi="Times New Roman"/>
          <w:kern w:val="24"/>
          <w:sz w:val="24"/>
          <w:szCs w:val="24"/>
        </w:rPr>
        <w:t>.т</w:t>
      </w:r>
      <w:proofErr w:type="gramEnd"/>
      <w:r w:rsidR="00840172" w:rsidRPr="00840172">
        <w:rPr>
          <w:rFonts w:ascii="Times New Roman" w:hAnsi="Times New Roman"/>
          <w:kern w:val="24"/>
          <w:sz w:val="24"/>
          <w:szCs w:val="24"/>
        </w:rPr>
        <w:t>онн</w:t>
      </w:r>
      <w:proofErr w:type="spellEnd"/>
      <w:r w:rsidR="00840172" w:rsidRPr="00840172">
        <w:rPr>
          <w:rFonts w:ascii="Times New Roman" w:hAnsi="Times New Roman"/>
          <w:kern w:val="24"/>
          <w:sz w:val="24"/>
          <w:szCs w:val="24"/>
        </w:rPr>
        <w:t xml:space="preserve"> обожженных анодов в год (в рамках 1-го этапа строительства ТАФ),  242 </w:t>
      </w:r>
      <w:proofErr w:type="spellStart"/>
      <w:r w:rsidR="00840172" w:rsidRPr="00840172">
        <w:rPr>
          <w:rFonts w:ascii="Times New Roman" w:hAnsi="Times New Roman"/>
          <w:kern w:val="24"/>
          <w:sz w:val="24"/>
          <w:szCs w:val="24"/>
        </w:rPr>
        <w:t>тыс.тонн</w:t>
      </w:r>
      <w:proofErr w:type="spellEnd"/>
      <w:r w:rsidR="00840172" w:rsidRPr="00840172">
        <w:rPr>
          <w:rFonts w:ascii="Times New Roman" w:hAnsi="Times New Roman"/>
          <w:kern w:val="24"/>
          <w:sz w:val="24"/>
          <w:szCs w:val="24"/>
        </w:rPr>
        <w:t xml:space="preserve"> обожженных анодов в год (в рамках 2-го этапа строительства ТАФ) с выпуском 161 тыс. тонн прокаленного кокса в год (реализация)</w:t>
      </w:r>
      <w:r w:rsidRPr="001576B0">
        <w:rPr>
          <w:rFonts w:ascii="Times New Roman" w:hAnsi="Times New Roman"/>
          <w:kern w:val="24"/>
          <w:sz w:val="24"/>
          <w:szCs w:val="24"/>
        </w:rPr>
        <w:t>.</w:t>
      </w:r>
    </w:p>
    <w:p w:rsidR="006D3629" w:rsidRPr="001576B0" w:rsidRDefault="006D3629" w:rsidP="006D3629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 xml:space="preserve">        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Общий объем инвестиций </w:t>
      </w:r>
      <w:r w:rsidR="00840172">
        <w:rPr>
          <w:rFonts w:ascii="Times New Roman" w:hAnsi="Times New Roman"/>
          <w:kern w:val="24"/>
          <w:sz w:val="24"/>
          <w:szCs w:val="24"/>
        </w:rPr>
        <w:t>56 626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млн. руб. Количество создаваемых рабочих мест на этапе строительства до 1</w:t>
      </w:r>
      <w:r w:rsidR="004A6D62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1576B0">
        <w:rPr>
          <w:rFonts w:ascii="Times New Roman" w:hAnsi="Times New Roman"/>
          <w:kern w:val="24"/>
          <w:sz w:val="24"/>
          <w:szCs w:val="24"/>
        </w:rPr>
        <w:t>100 человек, на этапе эксплуатации 886 человек. За 20</w:t>
      </w:r>
      <w:r w:rsidR="00840172">
        <w:rPr>
          <w:rFonts w:ascii="Times New Roman" w:hAnsi="Times New Roman"/>
          <w:kern w:val="24"/>
          <w:sz w:val="24"/>
          <w:szCs w:val="24"/>
        </w:rPr>
        <w:t>20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год освоено </w:t>
      </w:r>
      <w:r w:rsidR="00840172">
        <w:rPr>
          <w:rFonts w:ascii="Times New Roman" w:hAnsi="Times New Roman"/>
          <w:kern w:val="24"/>
          <w:sz w:val="24"/>
          <w:szCs w:val="24"/>
        </w:rPr>
        <w:t>2 967,74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млн. руб.</w:t>
      </w:r>
      <w:r>
        <w:rPr>
          <w:rFonts w:ascii="Times New Roman" w:hAnsi="Times New Roman"/>
          <w:kern w:val="24"/>
          <w:sz w:val="24"/>
          <w:szCs w:val="24"/>
        </w:rPr>
        <w:t xml:space="preserve"> инвестиционных вложений;</w:t>
      </w:r>
    </w:p>
    <w:p w:rsidR="006D3629" w:rsidRPr="001576B0" w:rsidRDefault="006D3629" w:rsidP="006D3629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576B0">
        <w:rPr>
          <w:rFonts w:ascii="Times New Roman" w:hAnsi="Times New Roman" w:cs="Times New Roman"/>
          <w:kern w:val="24"/>
          <w:sz w:val="24"/>
          <w:szCs w:val="24"/>
        </w:rPr>
        <w:t xml:space="preserve">- Строительство </w:t>
      </w:r>
      <w:proofErr w:type="spellStart"/>
      <w:r w:rsidRPr="001576B0">
        <w:rPr>
          <w:rFonts w:ascii="Times New Roman" w:hAnsi="Times New Roman" w:cs="Times New Roman"/>
          <w:kern w:val="24"/>
          <w:sz w:val="24"/>
          <w:szCs w:val="24"/>
        </w:rPr>
        <w:t>Тайшетского</w:t>
      </w:r>
      <w:proofErr w:type="spellEnd"/>
      <w:r w:rsidRPr="001576B0">
        <w:rPr>
          <w:rFonts w:ascii="Times New Roman" w:hAnsi="Times New Roman" w:cs="Times New Roman"/>
          <w:kern w:val="24"/>
          <w:sz w:val="24"/>
          <w:szCs w:val="24"/>
        </w:rPr>
        <w:t xml:space="preserve"> алюминиевого завода (ОК РУСАЛ). Срок реализации проекта – 2006 – 20</w:t>
      </w:r>
      <w:r w:rsidR="00840172">
        <w:rPr>
          <w:rFonts w:ascii="Times New Roman" w:hAnsi="Times New Roman" w:cs="Times New Roman"/>
          <w:kern w:val="24"/>
          <w:sz w:val="24"/>
          <w:szCs w:val="24"/>
        </w:rPr>
        <w:t>22</w:t>
      </w:r>
      <w:r w:rsidRPr="001576B0">
        <w:rPr>
          <w:rFonts w:ascii="Times New Roman" w:hAnsi="Times New Roman" w:cs="Times New Roman"/>
          <w:kern w:val="24"/>
          <w:sz w:val="24"/>
          <w:szCs w:val="24"/>
        </w:rPr>
        <w:t xml:space="preserve"> гг. Мощность проекта  </w:t>
      </w:r>
      <w:r w:rsidR="00840172">
        <w:rPr>
          <w:rFonts w:ascii="Times New Roman" w:hAnsi="Times New Roman" w:cs="Times New Roman"/>
          <w:kern w:val="24"/>
          <w:sz w:val="24"/>
          <w:szCs w:val="24"/>
        </w:rPr>
        <w:t>428,5</w:t>
      </w:r>
      <w:r w:rsidRPr="001576B0">
        <w:rPr>
          <w:rFonts w:ascii="Times New Roman" w:hAnsi="Times New Roman" w:cs="Times New Roman"/>
          <w:kern w:val="24"/>
          <w:sz w:val="24"/>
          <w:szCs w:val="24"/>
        </w:rPr>
        <w:t xml:space="preserve"> тыс. тонн алюминия-сырца в год. 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Общий объем инвестиций в строительство завода – </w:t>
      </w:r>
      <w:r w:rsidR="004A6D62">
        <w:rPr>
          <w:rFonts w:ascii="Times New Roman" w:hAnsi="Times New Roman"/>
          <w:kern w:val="24"/>
          <w:sz w:val="24"/>
          <w:szCs w:val="24"/>
        </w:rPr>
        <w:t>96 264,28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млн. руб., за 20</w:t>
      </w:r>
      <w:r w:rsidR="004A6D62">
        <w:rPr>
          <w:rFonts w:ascii="Times New Roman" w:hAnsi="Times New Roman"/>
          <w:kern w:val="24"/>
          <w:sz w:val="24"/>
          <w:szCs w:val="24"/>
        </w:rPr>
        <w:t>20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год в проект инвестировано </w:t>
      </w:r>
      <w:r w:rsidR="004A6D62">
        <w:rPr>
          <w:rFonts w:ascii="Times New Roman" w:hAnsi="Times New Roman"/>
          <w:kern w:val="24"/>
          <w:sz w:val="24"/>
          <w:szCs w:val="24"/>
        </w:rPr>
        <w:t>31 135,70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млн. </w:t>
      </w:r>
      <w:r>
        <w:rPr>
          <w:rFonts w:ascii="Times New Roman" w:hAnsi="Times New Roman"/>
          <w:kern w:val="24"/>
          <w:sz w:val="24"/>
          <w:szCs w:val="24"/>
        </w:rPr>
        <w:t>руб.;</w:t>
      </w:r>
    </w:p>
    <w:p w:rsidR="006D3629" w:rsidRPr="001576B0" w:rsidRDefault="006D3629" w:rsidP="006D3629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1576B0">
        <w:rPr>
          <w:rFonts w:ascii="Times New Roman" w:hAnsi="Times New Roman" w:cs="Times New Roman"/>
          <w:sz w:val="24"/>
          <w:szCs w:val="24"/>
        </w:rPr>
        <w:t xml:space="preserve">- </w:t>
      </w:r>
      <w:r w:rsidRPr="001576B0">
        <w:rPr>
          <w:rFonts w:ascii="Times New Roman" w:hAnsi="Times New Roman" w:cs="Times New Roman"/>
          <w:kern w:val="24"/>
          <w:sz w:val="24"/>
          <w:szCs w:val="24"/>
        </w:rPr>
        <w:t xml:space="preserve">Реконструкция станции Тайшет (ВСЖД филиал ОАО «РЖД). Целью реализации инвестиционного проекта является – расширение  грузового двора, укладка дополнительных соединительных путей, оборудование сортировочных горок. Начало реализации проекта 2013 год. Объем инвестиций 8025 млн. руб. </w:t>
      </w:r>
      <w:r w:rsidR="004A6D62">
        <w:rPr>
          <w:rFonts w:ascii="Times New Roman" w:hAnsi="Times New Roman"/>
          <w:kern w:val="24"/>
          <w:sz w:val="24"/>
          <w:szCs w:val="24"/>
        </w:rPr>
        <w:t>За 2020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год объем инвестиционных вложений составил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4A6D62">
        <w:rPr>
          <w:rFonts w:ascii="Times New Roman" w:hAnsi="Times New Roman"/>
          <w:kern w:val="24"/>
          <w:sz w:val="24"/>
          <w:szCs w:val="24"/>
        </w:rPr>
        <w:t>1 403,76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млн. руб.  </w:t>
      </w:r>
    </w:p>
    <w:p w:rsidR="007D7260" w:rsidRDefault="006D3629" w:rsidP="007D7260">
      <w:pPr>
        <w:spacing w:after="0" w:line="240" w:lineRule="auto"/>
        <w:ind w:firstLine="425"/>
        <w:jc w:val="both"/>
        <w:rPr>
          <w:rFonts w:ascii="Times New Roman" w:hAnsi="Times New Roman"/>
          <w:kern w:val="24"/>
          <w:sz w:val="24"/>
          <w:szCs w:val="24"/>
        </w:rPr>
      </w:pPr>
      <w:r w:rsidRPr="001576B0">
        <w:rPr>
          <w:rFonts w:ascii="Times New Roman" w:hAnsi="Times New Roman"/>
          <w:kern w:val="24"/>
          <w:sz w:val="24"/>
          <w:szCs w:val="24"/>
        </w:rPr>
        <w:t xml:space="preserve">  В результате реализуемых инвестиционных проектов на территории </w:t>
      </w:r>
      <w:proofErr w:type="spellStart"/>
      <w:r w:rsidRPr="001576B0">
        <w:rPr>
          <w:rFonts w:ascii="Times New Roman" w:hAnsi="Times New Roman"/>
          <w:kern w:val="24"/>
          <w:sz w:val="24"/>
          <w:szCs w:val="24"/>
        </w:rPr>
        <w:t>Тайшетского</w:t>
      </w:r>
      <w:proofErr w:type="spellEnd"/>
      <w:r w:rsidRPr="001576B0">
        <w:rPr>
          <w:rFonts w:ascii="Times New Roman" w:hAnsi="Times New Roman"/>
          <w:kern w:val="24"/>
          <w:sz w:val="24"/>
          <w:szCs w:val="24"/>
        </w:rPr>
        <w:t xml:space="preserve"> района  в  20</w:t>
      </w:r>
      <w:r w:rsidR="004A6D62">
        <w:rPr>
          <w:rFonts w:ascii="Times New Roman" w:hAnsi="Times New Roman"/>
          <w:kern w:val="24"/>
          <w:sz w:val="24"/>
          <w:szCs w:val="24"/>
        </w:rPr>
        <w:t>20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году,  консолидированный бюджет  пополнился в виде налога на доходы физических лиц на </w:t>
      </w:r>
      <w:r w:rsidR="004A6D62">
        <w:rPr>
          <w:rFonts w:ascii="Times New Roman" w:hAnsi="Times New Roman"/>
          <w:kern w:val="24"/>
          <w:sz w:val="24"/>
          <w:szCs w:val="24"/>
        </w:rPr>
        <w:t>96,5</w:t>
      </w:r>
      <w:r w:rsidRPr="001576B0">
        <w:rPr>
          <w:rFonts w:ascii="Times New Roman" w:hAnsi="Times New Roman"/>
          <w:kern w:val="24"/>
          <w:sz w:val="24"/>
          <w:szCs w:val="24"/>
        </w:rPr>
        <w:t xml:space="preserve"> млн. руб.</w:t>
      </w:r>
      <w:r w:rsidR="007D7260">
        <w:rPr>
          <w:rFonts w:ascii="Times New Roman" w:hAnsi="Times New Roman"/>
          <w:kern w:val="24"/>
          <w:sz w:val="24"/>
          <w:szCs w:val="24"/>
        </w:rPr>
        <w:t>, со</w:t>
      </w:r>
      <w:r w:rsidR="004A6D62">
        <w:rPr>
          <w:rFonts w:ascii="Times New Roman" w:hAnsi="Times New Roman"/>
          <w:kern w:val="24"/>
          <w:sz w:val="24"/>
          <w:szCs w:val="24"/>
        </w:rPr>
        <w:t xml:space="preserve">здано </w:t>
      </w:r>
      <w:r w:rsidR="0043638D">
        <w:rPr>
          <w:rFonts w:ascii="Times New Roman" w:hAnsi="Times New Roman"/>
          <w:kern w:val="24"/>
          <w:sz w:val="24"/>
          <w:szCs w:val="24"/>
        </w:rPr>
        <w:t>601</w:t>
      </w:r>
      <w:r w:rsidR="004A6D62">
        <w:rPr>
          <w:rFonts w:ascii="Times New Roman" w:hAnsi="Times New Roman"/>
          <w:kern w:val="24"/>
          <w:sz w:val="24"/>
          <w:szCs w:val="24"/>
        </w:rPr>
        <w:t xml:space="preserve"> </w:t>
      </w:r>
      <w:r w:rsidR="007D7260" w:rsidRPr="001576B0">
        <w:rPr>
          <w:rFonts w:ascii="Times New Roman" w:hAnsi="Times New Roman"/>
          <w:kern w:val="24"/>
          <w:sz w:val="24"/>
          <w:szCs w:val="24"/>
        </w:rPr>
        <w:t>рабоч</w:t>
      </w:r>
      <w:r w:rsidR="0043638D">
        <w:rPr>
          <w:rFonts w:ascii="Times New Roman" w:hAnsi="Times New Roman"/>
          <w:kern w:val="24"/>
          <w:sz w:val="24"/>
          <w:szCs w:val="24"/>
        </w:rPr>
        <w:t>ее</w:t>
      </w:r>
      <w:r w:rsidR="007D7260" w:rsidRPr="001576B0">
        <w:rPr>
          <w:rFonts w:ascii="Times New Roman" w:hAnsi="Times New Roman"/>
          <w:kern w:val="24"/>
          <w:sz w:val="24"/>
          <w:szCs w:val="24"/>
        </w:rPr>
        <w:t xml:space="preserve"> мест</w:t>
      </w:r>
      <w:r w:rsidR="0043638D">
        <w:rPr>
          <w:rFonts w:ascii="Times New Roman" w:hAnsi="Times New Roman"/>
          <w:kern w:val="24"/>
          <w:sz w:val="24"/>
          <w:szCs w:val="24"/>
        </w:rPr>
        <w:t>о</w:t>
      </w:r>
      <w:r w:rsidR="007D7260" w:rsidRPr="001576B0">
        <w:rPr>
          <w:rFonts w:ascii="Times New Roman" w:hAnsi="Times New Roman"/>
          <w:kern w:val="24"/>
          <w:sz w:val="24"/>
          <w:szCs w:val="24"/>
        </w:rPr>
        <w:t>.</w:t>
      </w:r>
    </w:p>
    <w:p w:rsidR="00CC79F4" w:rsidRDefault="006D3629" w:rsidP="009B1A85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      </w:t>
      </w:r>
      <w:r w:rsidR="00FE1C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Немаловажную роль в формировании инвестиционной привлекательности района </w:t>
      </w:r>
      <w:r w:rsidR="00FE1CF5" w:rsidRPr="00825E6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играют </w:t>
      </w:r>
      <w:r w:rsidR="00CC79F4" w:rsidRPr="00825E64">
        <w:rPr>
          <w:rFonts w:ascii="Times New Roman" w:eastAsia="Times New Roman" w:hAnsi="Times New Roman" w:cs="Times New Roman"/>
          <w:kern w:val="24"/>
          <w:sz w:val="24"/>
          <w:szCs w:val="24"/>
        </w:rPr>
        <w:t>бюджетны</w:t>
      </w:r>
      <w:r w:rsidR="007D7260" w:rsidRPr="00825E64">
        <w:rPr>
          <w:rFonts w:ascii="Times New Roman" w:eastAsia="Times New Roman" w:hAnsi="Times New Roman" w:cs="Times New Roman"/>
          <w:kern w:val="24"/>
          <w:sz w:val="24"/>
          <w:szCs w:val="24"/>
        </w:rPr>
        <w:t>е</w:t>
      </w:r>
      <w:r w:rsidR="00CC79F4" w:rsidRPr="00825E6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инвестици</w:t>
      </w:r>
      <w:r w:rsidR="007D7260" w:rsidRPr="00825E64">
        <w:rPr>
          <w:rFonts w:ascii="Times New Roman" w:eastAsia="Times New Roman" w:hAnsi="Times New Roman" w:cs="Times New Roman"/>
          <w:kern w:val="24"/>
          <w:sz w:val="24"/>
          <w:szCs w:val="24"/>
        </w:rPr>
        <w:t>и</w:t>
      </w:r>
      <w:r w:rsidR="00CC79F4" w:rsidRPr="00825E64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:rsidR="00640435" w:rsidRDefault="00640435" w:rsidP="00640435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kern w:val="24"/>
        </w:rPr>
        <w:t xml:space="preserve">        </w:t>
      </w:r>
      <w:r w:rsidR="007D7260">
        <w:rPr>
          <w:kern w:val="24"/>
        </w:rPr>
        <w:t xml:space="preserve"> </w:t>
      </w:r>
      <w:r>
        <w:rPr>
          <w:kern w:val="24"/>
        </w:rPr>
        <w:t xml:space="preserve">1. </w:t>
      </w:r>
      <w:r w:rsidRPr="001629ED">
        <w:rPr>
          <w:lang w:eastAsia="en-US"/>
        </w:rPr>
        <w:t>В рамках реализации государственной программы  Иркутской области "Доступное жилье" на 2019-2024 годы пр</w:t>
      </w:r>
      <w:r>
        <w:rPr>
          <w:lang w:eastAsia="en-US"/>
        </w:rPr>
        <w:t>и</w:t>
      </w:r>
      <w:r w:rsidRPr="001629ED">
        <w:rPr>
          <w:lang w:eastAsia="en-US"/>
        </w:rPr>
        <w:t>влечено из федерального и областного бюджета 9,</w:t>
      </w:r>
      <w:r>
        <w:rPr>
          <w:lang w:eastAsia="en-US"/>
        </w:rPr>
        <w:t>82</w:t>
      </w:r>
      <w:r w:rsidRPr="001629ED">
        <w:rPr>
          <w:lang w:eastAsia="en-US"/>
        </w:rPr>
        <w:t xml:space="preserve"> млн. руб. Направлено средств районного бюджета 2,4</w:t>
      </w:r>
      <w:r>
        <w:rPr>
          <w:lang w:eastAsia="en-US"/>
        </w:rPr>
        <w:t>3</w:t>
      </w:r>
      <w:r w:rsidRPr="001629ED">
        <w:rPr>
          <w:lang w:eastAsia="en-US"/>
        </w:rPr>
        <w:t xml:space="preserve"> млн. руб. </w:t>
      </w:r>
      <w:r>
        <w:rPr>
          <w:lang w:eastAsia="en-US"/>
        </w:rPr>
        <w:t>(</w:t>
      </w:r>
      <w:r w:rsidRPr="001629ED">
        <w:rPr>
          <w:lang w:eastAsia="en-US"/>
        </w:rPr>
        <w:t>21 семья получила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lang w:eastAsia="en-US"/>
        </w:rPr>
        <w:t xml:space="preserve">; </w:t>
      </w:r>
      <w:proofErr w:type="gramStart"/>
      <w:r>
        <w:rPr>
          <w:lang w:eastAsia="en-US"/>
        </w:rPr>
        <w:t xml:space="preserve">произведен капитальный ремонт поврежденных жилых помещений, находящихся в муниципальной собственности (один жилой дом в п. </w:t>
      </w:r>
      <w:proofErr w:type="spellStart"/>
      <w:r>
        <w:rPr>
          <w:lang w:eastAsia="en-US"/>
        </w:rPr>
        <w:t>Сереброво</w:t>
      </w:r>
      <w:proofErr w:type="spellEnd"/>
      <w:r>
        <w:rPr>
          <w:lang w:eastAsia="en-US"/>
        </w:rPr>
        <w:t xml:space="preserve">, две квартиры в двухквартирных жилых домах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Шиткино)).</w:t>
      </w:r>
      <w:proofErr w:type="gramEnd"/>
    </w:p>
    <w:p w:rsidR="00640435" w:rsidRDefault="006B329E" w:rsidP="00640435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="00640435" w:rsidRPr="00742CE2">
        <w:rPr>
          <w:lang w:eastAsia="en-US"/>
        </w:rPr>
        <w:t xml:space="preserve">. </w:t>
      </w:r>
      <w:proofErr w:type="gramStart"/>
      <w:r w:rsidR="00640435" w:rsidRPr="00742CE2">
        <w:rPr>
          <w:lang w:eastAsia="en-US"/>
        </w:rPr>
        <w:t xml:space="preserve">В </w:t>
      </w:r>
      <w:r w:rsidR="00640435" w:rsidRPr="00E8331D">
        <w:rPr>
          <w:lang w:eastAsia="en-US"/>
        </w:rPr>
        <w:t>рамках реализации государственной программы Иркутской области "Развитие образования" на 2019-2024 годы пр</w:t>
      </w:r>
      <w:r w:rsidR="00640435">
        <w:rPr>
          <w:lang w:eastAsia="en-US"/>
        </w:rPr>
        <w:t>и</w:t>
      </w:r>
      <w:r w:rsidR="00640435" w:rsidRPr="00E8331D">
        <w:rPr>
          <w:lang w:eastAsia="en-US"/>
        </w:rPr>
        <w:t xml:space="preserve">влечено из </w:t>
      </w:r>
      <w:r w:rsidR="00640435">
        <w:rPr>
          <w:lang w:eastAsia="en-US"/>
        </w:rPr>
        <w:t xml:space="preserve">федерального, </w:t>
      </w:r>
      <w:r w:rsidR="00640435" w:rsidRPr="00E8331D">
        <w:rPr>
          <w:lang w:eastAsia="en-US"/>
        </w:rPr>
        <w:t xml:space="preserve">областного </w:t>
      </w:r>
      <w:r w:rsidR="00640435" w:rsidRPr="001179E2">
        <w:rPr>
          <w:lang w:eastAsia="en-US"/>
        </w:rPr>
        <w:t xml:space="preserve">бюджета </w:t>
      </w:r>
      <w:r w:rsidR="001179E2" w:rsidRPr="001179E2">
        <w:rPr>
          <w:lang w:eastAsia="en-US"/>
        </w:rPr>
        <w:t>226,6</w:t>
      </w:r>
      <w:r w:rsidR="00640435" w:rsidRPr="001179E2">
        <w:rPr>
          <w:lang w:eastAsia="en-US"/>
        </w:rPr>
        <w:t xml:space="preserve"> млн. руб. Направлено средств районного бюджета </w:t>
      </w:r>
      <w:r w:rsidR="001179E2" w:rsidRPr="001179E2">
        <w:rPr>
          <w:lang w:eastAsia="en-US"/>
        </w:rPr>
        <w:t>17,6</w:t>
      </w:r>
      <w:r w:rsidR="00640435" w:rsidRPr="001179E2">
        <w:rPr>
          <w:lang w:eastAsia="en-US"/>
        </w:rPr>
        <w:t xml:space="preserve"> млн. руб. (продолжено строительство школы на 520 мест в г. Бирюсинске, проведен капитальный ремонт</w:t>
      </w:r>
      <w:r w:rsidR="00640435" w:rsidRPr="00E8331D">
        <w:rPr>
          <w:lang w:eastAsia="en-US"/>
        </w:rPr>
        <w:t xml:space="preserve"> МКДОУ  детский сад №3 г. Бирюсинск, начат капитальный ремонт МКОУ СОШ №14 г. Тайшета, осуществлено благоустройство МКОУ </w:t>
      </w:r>
      <w:proofErr w:type="spellStart"/>
      <w:r w:rsidR="00640435" w:rsidRPr="00E8331D">
        <w:rPr>
          <w:lang w:eastAsia="en-US"/>
        </w:rPr>
        <w:t>Тамтачетская</w:t>
      </w:r>
      <w:proofErr w:type="spellEnd"/>
      <w:r w:rsidR="00640435" w:rsidRPr="00E8331D">
        <w:rPr>
          <w:lang w:eastAsia="en-US"/>
        </w:rPr>
        <w:t xml:space="preserve"> СОШ, ведутся работы</w:t>
      </w:r>
      <w:proofErr w:type="gramEnd"/>
      <w:r w:rsidR="00640435" w:rsidRPr="00E8331D">
        <w:rPr>
          <w:lang w:eastAsia="en-US"/>
        </w:rPr>
        <w:t xml:space="preserve"> по разработке ПСД на строительство образовательных объектов в связи с чрезвычайной ситуацией, сложившейся в результате паводка, вызванного сильными дождями, прошедшими в июне, июле 2019 года</w:t>
      </w:r>
      <w:r w:rsidR="001179E2">
        <w:rPr>
          <w:lang w:eastAsia="en-US"/>
        </w:rPr>
        <w:t xml:space="preserve">, осуществляется разработка ПСД на строительство образовательного комплекса "Школа-детский сад" в </w:t>
      </w:r>
      <w:proofErr w:type="gramStart"/>
      <w:r w:rsidR="001179E2">
        <w:rPr>
          <w:lang w:eastAsia="en-US"/>
        </w:rPr>
        <w:t>с</w:t>
      </w:r>
      <w:proofErr w:type="gramEnd"/>
      <w:r w:rsidR="001179E2">
        <w:rPr>
          <w:lang w:eastAsia="en-US"/>
        </w:rPr>
        <w:t xml:space="preserve">. Старый </w:t>
      </w:r>
      <w:proofErr w:type="spellStart"/>
      <w:r w:rsidR="001179E2">
        <w:rPr>
          <w:lang w:eastAsia="en-US"/>
        </w:rPr>
        <w:t>Акульшет</w:t>
      </w:r>
      <w:proofErr w:type="spellEnd"/>
      <w:r w:rsidR="001179E2">
        <w:rPr>
          <w:lang w:eastAsia="en-US"/>
        </w:rPr>
        <w:t xml:space="preserve"> </w:t>
      </w:r>
      <w:proofErr w:type="spellStart"/>
      <w:r w:rsidR="001179E2">
        <w:rPr>
          <w:lang w:eastAsia="en-US"/>
        </w:rPr>
        <w:t>Тайшетского</w:t>
      </w:r>
      <w:proofErr w:type="spellEnd"/>
      <w:r w:rsidR="001179E2">
        <w:rPr>
          <w:lang w:eastAsia="en-US"/>
        </w:rPr>
        <w:t xml:space="preserve"> района</w:t>
      </w:r>
      <w:r w:rsidR="00640435" w:rsidRPr="00E8331D">
        <w:rPr>
          <w:lang w:eastAsia="en-US"/>
        </w:rPr>
        <w:t>).</w:t>
      </w:r>
    </w:p>
    <w:p w:rsidR="00640435" w:rsidRDefault="006B329E" w:rsidP="00640435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3</w:t>
      </w:r>
      <w:r w:rsidR="00640435">
        <w:rPr>
          <w:lang w:eastAsia="en-US"/>
        </w:rPr>
        <w:t xml:space="preserve">. </w:t>
      </w:r>
      <w:r w:rsidR="00640435" w:rsidRPr="00742CE2">
        <w:rPr>
          <w:lang w:eastAsia="en-US"/>
        </w:rPr>
        <w:t xml:space="preserve">В </w:t>
      </w:r>
      <w:r w:rsidR="00640435" w:rsidRPr="00E8331D">
        <w:rPr>
          <w:lang w:eastAsia="en-US"/>
        </w:rPr>
        <w:t>рамках реализации государственной программы Иркутской области "</w:t>
      </w:r>
      <w:r w:rsidR="00640435">
        <w:rPr>
          <w:lang w:eastAsia="en-US"/>
        </w:rPr>
        <w:t xml:space="preserve">Развитие жилищно-коммунального хозяйства и повышение </w:t>
      </w:r>
      <w:proofErr w:type="spellStart"/>
      <w:r w:rsidR="00640435">
        <w:rPr>
          <w:lang w:eastAsia="en-US"/>
        </w:rPr>
        <w:t>энергоэффективности</w:t>
      </w:r>
      <w:proofErr w:type="spellEnd"/>
      <w:r w:rsidR="00640435">
        <w:rPr>
          <w:lang w:eastAsia="en-US"/>
        </w:rPr>
        <w:t xml:space="preserve"> Иркутской области</w:t>
      </w:r>
      <w:r w:rsidR="00640435" w:rsidRPr="00E8331D">
        <w:rPr>
          <w:lang w:eastAsia="en-US"/>
        </w:rPr>
        <w:t>" на 2019-2024 годы пр</w:t>
      </w:r>
      <w:r w:rsidR="00640435">
        <w:rPr>
          <w:lang w:eastAsia="en-US"/>
        </w:rPr>
        <w:t>и</w:t>
      </w:r>
      <w:r w:rsidR="00640435" w:rsidRPr="00E8331D">
        <w:rPr>
          <w:lang w:eastAsia="en-US"/>
        </w:rPr>
        <w:t xml:space="preserve">влечено из областного бюджета </w:t>
      </w:r>
      <w:r w:rsidR="00640435">
        <w:rPr>
          <w:lang w:eastAsia="en-US"/>
        </w:rPr>
        <w:t>1,47</w:t>
      </w:r>
      <w:r w:rsidR="00640435" w:rsidRPr="00E8331D">
        <w:rPr>
          <w:lang w:eastAsia="en-US"/>
        </w:rPr>
        <w:t xml:space="preserve"> млн. руб. Направлено средств районного бюджета </w:t>
      </w:r>
      <w:r w:rsidR="00640435">
        <w:rPr>
          <w:lang w:eastAsia="en-US"/>
        </w:rPr>
        <w:t>0,22</w:t>
      </w:r>
      <w:r w:rsidR="00640435" w:rsidRPr="00E8331D">
        <w:rPr>
          <w:lang w:eastAsia="en-US"/>
        </w:rPr>
        <w:t xml:space="preserve"> млн. руб.</w:t>
      </w:r>
      <w:r w:rsidR="00640435">
        <w:rPr>
          <w:lang w:eastAsia="en-US"/>
        </w:rPr>
        <w:t xml:space="preserve"> (приобретено КВр-1,0 МВт, КВр-0,8 МВт, КВр-0,6 МВт, теплообменники и насосы </w:t>
      </w:r>
      <w:proofErr w:type="spellStart"/>
      <w:r w:rsidR="00640435">
        <w:rPr>
          <w:lang w:val="en-US" w:eastAsia="en-US"/>
        </w:rPr>
        <w:t>Wilo</w:t>
      </w:r>
      <w:proofErr w:type="spellEnd"/>
      <w:r w:rsidR="00640435" w:rsidRPr="00ED449D">
        <w:rPr>
          <w:lang w:eastAsia="en-US"/>
        </w:rPr>
        <w:t xml:space="preserve"> </w:t>
      </w:r>
      <w:r w:rsidR="00640435">
        <w:rPr>
          <w:lang w:val="en-US" w:eastAsia="en-US"/>
        </w:rPr>
        <w:t>BL</w:t>
      </w:r>
      <w:r w:rsidR="00640435">
        <w:rPr>
          <w:lang w:eastAsia="en-US"/>
        </w:rPr>
        <w:t xml:space="preserve">). </w:t>
      </w:r>
    </w:p>
    <w:p w:rsidR="00640435" w:rsidRDefault="006B329E" w:rsidP="00640435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640435" w:rsidRPr="00CB615F">
        <w:rPr>
          <w:lang w:eastAsia="en-US"/>
        </w:rPr>
        <w:t xml:space="preserve">. </w:t>
      </w:r>
      <w:proofErr w:type="gramStart"/>
      <w:r w:rsidR="00640435" w:rsidRPr="00CB615F">
        <w:rPr>
          <w:lang w:eastAsia="en-US"/>
        </w:rPr>
        <w:t>В рамках реализации государственной программы Иркутской области "Управление государственными финансами Иркутской области" на 2019-2024 годы пр</w:t>
      </w:r>
      <w:r w:rsidR="00640435">
        <w:rPr>
          <w:lang w:eastAsia="en-US"/>
        </w:rPr>
        <w:t>и</w:t>
      </w:r>
      <w:r w:rsidR="00640435" w:rsidRPr="00CB615F">
        <w:rPr>
          <w:lang w:eastAsia="en-US"/>
        </w:rPr>
        <w:t>влечено из областного бюджета 9,4 млн. руб. (проведение берегоукрепительных мероприятий некапитального характера на реке Бирюса в с. Талая, пострадавшего в результате паводка 2019 года).</w:t>
      </w:r>
      <w:proofErr w:type="gramEnd"/>
    </w:p>
    <w:p w:rsidR="00D46316" w:rsidRDefault="001926C9" w:rsidP="00B839A6">
      <w:pPr>
        <w:spacing w:after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>В целях формирования благоприятного инвестиционного климата для привлечения инвестиций и создания механизмов, обеспечивающих повышение инвестиционной привлекательности муниципального образо</w:t>
      </w:r>
      <w:r w:rsidR="00640435">
        <w:rPr>
          <w:rFonts w:ascii="Times New Roman" w:hAnsi="Times New Roman"/>
          <w:kern w:val="24"/>
          <w:sz w:val="24"/>
          <w:szCs w:val="24"/>
        </w:rPr>
        <w:t>вания "Тайшетский район"   в 2020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году реализовывалась подпрограмма "</w:t>
      </w:r>
      <w:r w:rsidR="00640435">
        <w:rPr>
          <w:rFonts w:ascii="Times New Roman" w:hAnsi="Times New Roman"/>
          <w:kern w:val="24"/>
          <w:sz w:val="24"/>
          <w:szCs w:val="24"/>
        </w:rPr>
        <w:t xml:space="preserve">Инвестиционная привлекательность </w:t>
      </w:r>
      <w:proofErr w:type="spellStart"/>
      <w:r w:rsidR="00640435">
        <w:rPr>
          <w:rFonts w:ascii="Times New Roman" w:hAnsi="Times New Roman"/>
          <w:kern w:val="24"/>
          <w:sz w:val="24"/>
          <w:szCs w:val="24"/>
        </w:rPr>
        <w:t>Тайшетского</w:t>
      </w:r>
      <w:proofErr w:type="spellEnd"/>
      <w:r w:rsidR="00640435">
        <w:rPr>
          <w:rFonts w:ascii="Times New Roman" w:hAnsi="Times New Roman"/>
          <w:kern w:val="24"/>
          <w:sz w:val="24"/>
          <w:szCs w:val="24"/>
        </w:rPr>
        <w:t xml:space="preserve"> района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>"  на 20</w:t>
      </w:r>
      <w:r w:rsidR="00640435">
        <w:rPr>
          <w:rFonts w:ascii="Times New Roman" w:hAnsi="Times New Roman"/>
          <w:kern w:val="24"/>
          <w:sz w:val="24"/>
          <w:szCs w:val="24"/>
        </w:rPr>
        <w:t>20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>-20</w:t>
      </w:r>
      <w:r w:rsidR="00640435">
        <w:rPr>
          <w:rFonts w:ascii="Times New Roman" w:hAnsi="Times New Roman"/>
          <w:kern w:val="24"/>
          <w:sz w:val="24"/>
          <w:szCs w:val="24"/>
        </w:rPr>
        <w:t>25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гг. муниципальной программы "</w:t>
      </w:r>
      <w:r w:rsidR="00640435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640435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потенциала на территории </w:t>
      </w:r>
      <w:proofErr w:type="spellStart"/>
      <w:r w:rsidR="0064043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404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>" на 20</w:t>
      </w:r>
      <w:r w:rsidR="00640435">
        <w:rPr>
          <w:rFonts w:ascii="Times New Roman" w:hAnsi="Times New Roman"/>
          <w:kern w:val="24"/>
          <w:sz w:val="24"/>
          <w:szCs w:val="24"/>
        </w:rPr>
        <w:t>20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>-20</w:t>
      </w:r>
      <w:r w:rsidR="00640435">
        <w:rPr>
          <w:rFonts w:ascii="Times New Roman" w:hAnsi="Times New Roman"/>
          <w:kern w:val="24"/>
          <w:sz w:val="24"/>
          <w:szCs w:val="24"/>
        </w:rPr>
        <w:t>25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гг.</w:t>
      </w:r>
      <w:r w:rsidR="00640435">
        <w:rPr>
          <w:rFonts w:ascii="Times New Roman" w:hAnsi="Times New Roman"/>
          <w:kern w:val="24"/>
          <w:sz w:val="24"/>
          <w:szCs w:val="24"/>
        </w:rPr>
        <w:t>,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</w:t>
      </w:r>
      <w:r w:rsidR="007D7260">
        <w:rPr>
          <w:rFonts w:ascii="Times New Roman" w:hAnsi="Times New Roman"/>
          <w:kern w:val="24"/>
          <w:sz w:val="24"/>
          <w:szCs w:val="24"/>
        </w:rPr>
        <w:t>в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рамках </w:t>
      </w:r>
      <w:r w:rsidR="00D46316">
        <w:rPr>
          <w:rFonts w:ascii="Times New Roman" w:hAnsi="Times New Roman"/>
          <w:kern w:val="24"/>
          <w:sz w:val="24"/>
          <w:szCs w:val="24"/>
        </w:rPr>
        <w:t>которой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реализованы следующие мероприятия:</w:t>
      </w:r>
      <w:r w:rsidR="00D4504E" w:rsidRPr="004E077A">
        <w:rPr>
          <w:rFonts w:eastAsia="Calibri"/>
          <w:sz w:val="24"/>
          <w:szCs w:val="24"/>
        </w:rPr>
        <w:t xml:space="preserve">   </w:t>
      </w:r>
    </w:p>
    <w:p w:rsidR="00D4504E" w:rsidRPr="00D46316" w:rsidRDefault="00D46316" w:rsidP="00640435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D46316">
        <w:rPr>
          <w:rFonts w:ascii="Times New Roman" w:hAnsi="Times New Roman"/>
          <w:kern w:val="24"/>
          <w:sz w:val="24"/>
          <w:szCs w:val="24"/>
        </w:rPr>
        <w:t>1)</w:t>
      </w:r>
      <w:r>
        <w:rPr>
          <w:rFonts w:ascii="Times New Roman" w:hAnsi="Times New Roman"/>
          <w:kern w:val="24"/>
          <w:sz w:val="24"/>
          <w:szCs w:val="24"/>
        </w:rPr>
        <w:t xml:space="preserve"> разработан </w:t>
      </w:r>
      <w:r w:rsidRPr="00D46316">
        <w:rPr>
          <w:rFonts w:ascii="Times New Roman" w:hAnsi="Times New Roman"/>
          <w:kern w:val="24"/>
          <w:sz w:val="24"/>
          <w:szCs w:val="24"/>
        </w:rPr>
        <w:t xml:space="preserve">и запущен Инвестиционный портал </w:t>
      </w:r>
      <w:proofErr w:type="spellStart"/>
      <w:r w:rsidRPr="00D46316">
        <w:rPr>
          <w:rFonts w:ascii="Times New Roman" w:hAnsi="Times New Roman"/>
          <w:kern w:val="24"/>
          <w:sz w:val="24"/>
          <w:szCs w:val="24"/>
        </w:rPr>
        <w:t>Тайшетского</w:t>
      </w:r>
      <w:proofErr w:type="spellEnd"/>
      <w:r w:rsidRPr="00D46316">
        <w:rPr>
          <w:rFonts w:ascii="Times New Roman" w:hAnsi="Times New Roman"/>
          <w:kern w:val="24"/>
          <w:sz w:val="24"/>
          <w:szCs w:val="24"/>
        </w:rPr>
        <w:t xml:space="preserve"> района</w:t>
      </w:r>
      <w:r>
        <w:rPr>
          <w:rFonts w:ascii="Times New Roman" w:hAnsi="Times New Roman"/>
          <w:kern w:val="24"/>
          <w:sz w:val="24"/>
          <w:szCs w:val="24"/>
        </w:rPr>
        <w:t>;</w:t>
      </w:r>
    </w:p>
    <w:p w:rsidR="00D4504E" w:rsidRPr="00D46316" w:rsidRDefault="004E077A" w:rsidP="00D4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</w:t>
      </w:r>
      <w:r w:rsidR="00D46316">
        <w:rPr>
          <w:rFonts w:ascii="Times New Roman" w:hAnsi="Times New Roman"/>
          <w:kern w:val="24"/>
          <w:sz w:val="24"/>
          <w:szCs w:val="24"/>
        </w:rPr>
        <w:t xml:space="preserve"> 2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>)</w:t>
      </w:r>
      <w:r w:rsidR="00D4504E" w:rsidRPr="004E077A">
        <w:rPr>
          <w:kern w:val="24"/>
        </w:rPr>
        <w:t xml:space="preserve"> </w:t>
      </w:r>
      <w:r w:rsidR="00D4504E" w:rsidRPr="00D46316">
        <w:rPr>
          <w:rFonts w:ascii="Times New Roman" w:hAnsi="Times New Roman" w:cs="Times New Roman"/>
          <w:sz w:val="24"/>
          <w:szCs w:val="24"/>
        </w:rPr>
        <w:t xml:space="preserve">разработан и опубликован Инвестиционный паспорт </w:t>
      </w:r>
      <w:proofErr w:type="spellStart"/>
      <w:r w:rsidR="00D4504E" w:rsidRPr="00D4631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4504E" w:rsidRPr="00D4631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46316" w:rsidRPr="00D46316">
        <w:rPr>
          <w:rFonts w:ascii="Times New Roman" w:hAnsi="Times New Roman" w:cs="Times New Roman"/>
          <w:sz w:val="24"/>
          <w:szCs w:val="24"/>
        </w:rPr>
        <w:t>(на</w:t>
      </w:r>
      <w:r w:rsidR="00D4504E" w:rsidRPr="00D46316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="00D4504E" w:rsidRPr="00D4631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4504E" w:rsidRPr="00D46316">
        <w:rPr>
          <w:rFonts w:ascii="Times New Roman" w:hAnsi="Times New Roman" w:cs="Times New Roman"/>
          <w:sz w:val="24"/>
          <w:szCs w:val="24"/>
        </w:rPr>
        <w:t xml:space="preserve"> района размещена электронная версия Инвестиционного паспорта на русском и английском языках</w:t>
      </w:r>
      <w:r w:rsidR="00D46316" w:rsidRPr="00D46316">
        <w:rPr>
          <w:rFonts w:ascii="Times New Roman" w:hAnsi="Times New Roman" w:cs="Times New Roman"/>
          <w:sz w:val="24"/>
          <w:szCs w:val="24"/>
        </w:rPr>
        <w:t>)</w:t>
      </w:r>
      <w:r w:rsidR="00D4504E" w:rsidRPr="00D463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04E" w:rsidRPr="004E077A" w:rsidRDefault="004E077A" w:rsidP="005D7890">
      <w:pPr>
        <w:pStyle w:val="Style26"/>
        <w:widowControl/>
        <w:spacing w:line="240" w:lineRule="auto"/>
        <w:ind w:firstLine="0"/>
        <w:rPr>
          <w:rFonts w:eastAsiaTheme="minorEastAsia" w:cstheme="minorBidi"/>
          <w:kern w:val="24"/>
        </w:rPr>
      </w:pPr>
      <w:r>
        <w:rPr>
          <w:rFonts w:eastAsiaTheme="minorEastAsia" w:cstheme="minorBidi"/>
          <w:kern w:val="24"/>
        </w:rPr>
        <w:t xml:space="preserve">    </w:t>
      </w:r>
      <w:r w:rsidR="00D46316">
        <w:rPr>
          <w:rFonts w:eastAsiaTheme="minorEastAsia" w:cstheme="minorBidi"/>
          <w:kern w:val="24"/>
        </w:rPr>
        <w:t>3</w:t>
      </w:r>
      <w:r w:rsidR="00D4504E" w:rsidRPr="004E077A">
        <w:rPr>
          <w:rFonts w:eastAsiaTheme="minorEastAsia" w:cstheme="minorBidi"/>
          <w:kern w:val="24"/>
        </w:rPr>
        <w:t>) в качестве показателя  инвестиционной привлекательности района актуализированы справочник инвестора</w:t>
      </w:r>
      <w:r w:rsidR="00CB3DE2" w:rsidRPr="004E077A">
        <w:rPr>
          <w:rFonts w:eastAsiaTheme="minorEastAsia" w:cstheme="minorBidi"/>
          <w:kern w:val="24"/>
        </w:rPr>
        <w:t>, инвестиционный</w:t>
      </w:r>
      <w:r w:rsidR="00D4504E" w:rsidRPr="004E077A">
        <w:rPr>
          <w:rFonts w:eastAsiaTheme="minorEastAsia" w:cstheme="minorBidi"/>
          <w:kern w:val="24"/>
        </w:rPr>
        <w:t xml:space="preserve"> </w:t>
      </w:r>
      <w:r w:rsidR="00CB3DE2" w:rsidRPr="004E077A">
        <w:rPr>
          <w:rFonts w:eastAsiaTheme="minorEastAsia" w:cstheme="minorBidi"/>
          <w:kern w:val="24"/>
        </w:rPr>
        <w:t xml:space="preserve">потенциал </w:t>
      </w:r>
      <w:r w:rsidR="00D4504E" w:rsidRPr="004E077A">
        <w:rPr>
          <w:rFonts w:eastAsiaTheme="minorEastAsia" w:cstheme="minorBidi"/>
          <w:kern w:val="24"/>
        </w:rPr>
        <w:t>и промышленные площадки  МО "Тайшетский район"</w:t>
      </w:r>
      <w:r>
        <w:rPr>
          <w:rFonts w:eastAsiaTheme="minorEastAsia" w:cstheme="minorBidi"/>
          <w:kern w:val="24"/>
        </w:rPr>
        <w:t>;</w:t>
      </w:r>
    </w:p>
    <w:p w:rsidR="00D4504E" w:rsidRDefault="004E077A" w:rsidP="005D7890">
      <w:pPr>
        <w:pStyle w:val="Style26"/>
        <w:widowControl/>
        <w:spacing w:line="240" w:lineRule="auto"/>
        <w:ind w:firstLine="0"/>
        <w:rPr>
          <w:rFonts w:eastAsiaTheme="minorEastAsia" w:cstheme="minorBidi"/>
          <w:kern w:val="24"/>
        </w:rPr>
      </w:pPr>
      <w:r>
        <w:rPr>
          <w:rFonts w:eastAsiaTheme="minorEastAsia" w:cstheme="minorBidi"/>
          <w:kern w:val="24"/>
        </w:rPr>
        <w:t xml:space="preserve">    </w:t>
      </w:r>
      <w:r w:rsidR="00D46316">
        <w:rPr>
          <w:rFonts w:eastAsiaTheme="minorEastAsia" w:cstheme="minorBidi"/>
          <w:kern w:val="24"/>
        </w:rPr>
        <w:t>4</w:t>
      </w:r>
      <w:r w:rsidR="00D4504E" w:rsidRPr="004E077A">
        <w:rPr>
          <w:rFonts w:eastAsiaTheme="minorEastAsia" w:cstheme="minorBidi"/>
          <w:kern w:val="24"/>
        </w:rPr>
        <w:t>) в рамках реализации плана мероприятий ("дорожная карта) по внедрению Стандарта по обеспечению благоприятного инвестиционного климата на территории муниципального образования "</w:t>
      </w:r>
      <w:proofErr w:type="spellStart"/>
      <w:r w:rsidR="00D4504E" w:rsidRPr="004E077A">
        <w:rPr>
          <w:rFonts w:eastAsiaTheme="minorEastAsia" w:cstheme="minorBidi"/>
          <w:kern w:val="24"/>
        </w:rPr>
        <w:t>Тайшетский</w:t>
      </w:r>
      <w:proofErr w:type="spellEnd"/>
      <w:r w:rsidR="00D4504E" w:rsidRPr="004E077A">
        <w:rPr>
          <w:rFonts w:eastAsiaTheme="minorEastAsia" w:cstheme="minorBidi"/>
          <w:kern w:val="24"/>
        </w:rPr>
        <w:t xml:space="preserve"> район"</w:t>
      </w:r>
      <w:r w:rsidR="00D46316">
        <w:rPr>
          <w:rFonts w:eastAsiaTheme="minorEastAsia" w:cstheme="minorBidi"/>
          <w:kern w:val="24"/>
        </w:rPr>
        <w:t xml:space="preserve"> </w:t>
      </w:r>
      <w:r w:rsidR="00D4504E" w:rsidRPr="004E077A">
        <w:rPr>
          <w:rFonts w:eastAsiaTheme="minorEastAsia" w:cstheme="minorBidi"/>
          <w:kern w:val="24"/>
        </w:rPr>
        <w:t xml:space="preserve">разработано инвестиционное послание мэра </w:t>
      </w:r>
      <w:proofErr w:type="spellStart"/>
      <w:r w:rsidR="00D4504E" w:rsidRPr="004E077A">
        <w:rPr>
          <w:rFonts w:eastAsiaTheme="minorEastAsia" w:cstheme="minorBidi"/>
          <w:kern w:val="24"/>
        </w:rPr>
        <w:t>Тайшетского</w:t>
      </w:r>
      <w:proofErr w:type="spellEnd"/>
      <w:r w:rsidR="00D4504E" w:rsidRPr="004E077A">
        <w:rPr>
          <w:rFonts w:eastAsiaTheme="minorEastAsia" w:cstheme="minorBidi"/>
          <w:kern w:val="24"/>
        </w:rPr>
        <w:t xml:space="preserve"> района;</w:t>
      </w:r>
    </w:p>
    <w:p w:rsidR="00D4504E" w:rsidRPr="004E077A" w:rsidRDefault="004E077A" w:rsidP="005D7890">
      <w:pPr>
        <w:pStyle w:val="Style26"/>
        <w:widowControl/>
        <w:spacing w:line="240" w:lineRule="auto"/>
        <w:ind w:firstLine="0"/>
        <w:rPr>
          <w:rFonts w:eastAsiaTheme="minorEastAsia" w:cstheme="minorBidi"/>
          <w:kern w:val="24"/>
        </w:rPr>
      </w:pPr>
      <w:r>
        <w:rPr>
          <w:rFonts w:eastAsiaTheme="minorEastAsia" w:cstheme="minorBidi"/>
          <w:kern w:val="24"/>
        </w:rPr>
        <w:t xml:space="preserve">     </w:t>
      </w:r>
      <w:r w:rsidR="00952376">
        <w:rPr>
          <w:rFonts w:eastAsiaTheme="minorEastAsia" w:cstheme="minorBidi"/>
          <w:kern w:val="24"/>
        </w:rPr>
        <w:t>5</w:t>
      </w:r>
      <w:r w:rsidR="00D4504E" w:rsidRPr="004E077A">
        <w:rPr>
          <w:rFonts w:eastAsiaTheme="minorEastAsia" w:cstheme="minorBidi"/>
          <w:kern w:val="24"/>
        </w:rPr>
        <w:t xml:space="preserve">)   </w:t>
      </w:r>
      <w:r w:rsidR="005D7890" w:rsidRPr="004E077A">
        <w:rPr>
          <w:rFonts w:eastAsiaTheme="minorEastAsia" w:cstheme="minorBidi"/>
          <w:kern w:val="24"/>
        </w:rPr>
        <w:t>в</w:t>
      </w:r>
      <w:r w:rsidR="00D4504E" w:rsidRPr="004E077A">
        <w:rPr>
          <w:rFonts w:eastAsiaTheme="minorEastAsia" w:cstheme="minorBidi"/>
          <w:kern w:val="24"/>
        </w:rPr>
        <w:t xml:space="preserve">  целях оперативного решения возникающих в процессе инвестиционной деятельности проблем и вопросов на официальном сайте функционирует раздел «Обратная связь».  В 20</w:t>
      </w:r>
      <w:r w:rsidR="00D46316">
        <w:rPr>
          <w:rFonts w:eastAsiaTheme="minorEastAsia" w:cstheme="minorBidi"/>
          <w:kern w:val="24"/>
        </w:rPr>
        <w:t>20</w:t>
      </w:r>
      <w:r w:rsidR="00D4504E" w:rsidRPr="004E077A">
        <w:rPr>
          <w:rFonts w:eastAsiaTheme="minorEastAsia" w:cstheme="minorBidi"/>
          <w:kern w:val="24"/>
        </w:rPr>
        <w:t xml:space="preserve"> году обращений через раздел "Обратная связь" к инвестиционному уполномоченному не поступало.</w:t>
      </w:r>
    </w:p>
    <w:p w:rsidR="00D4504E" w:rsidRPr="004E077A" w:rsidRDefault="00D4504E" w:rsidP="005D7890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E077A">
        <w:rPr>
          <w:rFonts w:ascii="Times New Roman" w:hAnsi="Times New Roman"/>
          <w:kern w:val="24"/>
          <w:sz w:val="24"/>
          <w:szCs w:val="24"/>
        </w:rPr>
        <w:t xml:space="preserve">       Ежеквартально осуществляется мониторинг </w:t>
      </w:r>
      <w:r w:rsidR="000C11AA">
        <w:rPr>
          <w:rFonts w:ascii="Times New Roman" w:hAnsi="Times New Roman"/>
          <w:kern w:val="24"/>
          <w:sz w:val="24"/>
          <w:szCs w:val="24"/>
        </w:rPr>
        <w:t>реализации Инвестиционной стратегии</w:t>
      </w:r>
      <w:r w:rsidRPr="004E077A">
        <w:rPr>
          <w:rFonts w:ascii="Times New Roman" w:hAnsi="Times New Roman"/>
          <w:kern w:val="24"/>
          <w:sz w:val="24"/>
          <w:szCs w:val="24"/>
        </w:rPr>
        <w:t xml:space="preserve"> муниципального образования "Тайшетский район". </w:t>
      </w:r>
    </w:p>
    <w:p w:rsidR="00BA32F4" w:rsidRPr="005E5DB9" w:rsidRDefault="004E077A" w:rsidP="000C11AA">
      <w:pPr>
        <w:tabs>
          <w:tab w:val="right" w:pos="10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</w:t>
      </w:r>
      <w:r w:rsidR="00D4504E" w:rsidRPr="004E077A">
        <w:rPr>
          <w:rFonts w:ascii="Times New Roman" w:hAnsi="Times New Roman"/>
          <w:kern w:val="24"/>
          <w:sz w:val="24"/>
          <w:szCs w:val="24"/>
        </w:rPr>
        <w:t xml:space="preserve">  </w:t>
      </w:r>
      <w:r w:rsidR="00BA32F4" w:rsidRPr="00E63816">
        <w:rPr>
          <w:rFonts w:ascii="Times New Roman" w:hAnsi="Times New Roman" w:cs="Times New Roman"/>
          <w:sz w:val="24"/>
          <w:szCs w:val="24"/>
        </w:rPr>
        <w:t xml:space="preserve">  По итогам 20</w:t>
      </w:r>
      <w:r w:rsidR="00DE2537">
        <w:rPr>
          <w:rFonts w:ascii="Times New Roman" w:hAnsi="Times New Roman" w:cs="Times New Roman"/>
          <w:sz w:val="24"/>
          <w:szCs w:val="24"/>
        </w:rPr>
        <w:t>20</w:t>
      </w:r>
      <w:r w:rsidR="00BA32F4" w:rsidRPr="00E63816">
        <w:rPr>
          <w:rFonts w:ascii="Times New Roman" w:hAnsi="Times New Roman" w:cs="Times New Roman"/>
          <w:sz w:val="24"/>
          <w:szCs w:val="24"/>
        </w:rPr>
        <w:t xml:space="preserve"> года в экономике </w:t>
      </w:r>
      <w:proofErr w:type="spellStart"/>
      <w:r w:rsidR="00BA32F4" w:rsidRPr="00E6381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A32F4" w:rsidRPr="00E63816">
        <w:rPr>
          <w:rFonts w:ascii="Times New Roman" w:hAnsi="Times New Roman" w:cs="Times New Roman"/>
          <w:sz w:val="24"/>
          <w:szCs w:val="24"/>
        </w:rPr>
        <w:t xml:space="preserve"> района наблюдается </w:t>
      </w:r>
      <w:r w:rsidR="00825E64">
        <w:rPr>
          <w:rFonts w:ascii="Times New Roman" w:hAnsi="Times New Roman" w:cs="Times New Roman"/>
          <w:sz w:val="24"/>
          <w:szCs w:val="24"/>
        </w:rPr>
        <w:t>не большое снижение</w:t>
      </w:r>
      <w:r w:rsidR="00BA32F4" w:rsidRPr="00E63816">
        <w:rPr>
          <w:rFonts w:ascii="Times New Roman" w:hAnsi="Times New Roman" w:cs="Times New Roman"/>
          <w:sz w:val="24"/>
          <w:szCs w:val="24"/>
        </w:rPr>
        <w:t xml:space="preserve"> объемов производства </w:t>
      </w:r>
      <w:r w:rsidR="00BA32F4" w:rsidRPr="003667A1">
        <w:rPr>
          <w:rFonts w:ascii="Times New Roman" w:hAnsi="Times New Roman" w:cs="Times New Roman"/>
          <w:sz w:val="24"/>
          <w:szCs w:val="24"/>
        </w:rPr>
        <w:t xml:space="preserve">промышленной </w:t>
      </w:r>
      <w:r w:rsidR="00BA32F4" w:rsidRPr="00BA32F4">
        <w:rPr>
          <w:rFonts w:ascii="Times New Roman" w:hAnsi="Times New Roman" w:cs="Times New Roman"/>
          <w:sz w:val="24"/>
          <w:szCs w:val="24"/>
        </w:rPr>
        <w:t>продукции</w:t>
      </w:r>
      <w:r w:rsidR="0070305D">
        <w:rPr>
          <w:rFonts w:ascii="Times New Roman" w:hAnsi="Times New Roman" w:cs="Times New Roman"/>
          <w:sz w:val="24"/>
          <w:szCs w:val="24"/>
        </w:rPr>
        <w:t xml:space="preserve"> по сра</w:t>
      </w:r>
      <w:r w:rsidR="00D4676B">
        <w:rPr>
          <w:rFonts w:ascii="Times New Roman" w:hAnsi="Times New Roman" w:cs="Times New Roman"/>
          <w:sz w:val="24"/>
          <w:szCs w:val="24"/>
        </w:rPr>
        <w:t xml:space="preserve">внению с плановыми показателями в связи </w:t>
      </w:r>
      <w:r w:rsidR="0070305D">
        <w:rPr>
          <w:rFonts w:ascii="Times New Roman" w:hAnsi="Times New Roman" w:cs="Times New Roman"/>
          <w:sz w:val="24"/>
          <w:szCs w:val="24"/>
        </w:rPr>
        <w:t xml:space="preserve"> </w:t>
      </w:r>
      <w:r w:rsidR="00D4676B">
        <w:rPr>
          <w:rFonts w:ascii="Times New Roman" w:hAnsi="Times New Roman" w:cs="Times New Roman"/>
          <w:sz w:val="24"/>
          <w:szCs w:val="24"/>
        </w:rPr>
        <w:t xml:space="preserve">с </w:t>
      </w:r>
      <w:r w:rsidR="00D4676B" w:rsidRPr="00D4676B">
        <w:rPr>
          <w:rFonts w:ascii="Times New Roman" w:hAnsi="Times New Roman" w:cs="Times New Roman"/>
          <w:sz w:val="24"/>
          <w:szCs w:val="24"/>
        </w:rPr>
        <w:t>изменение</w:t>
      </w:r>
      <w:r w:rsidR="00D4676B">
        <w:rPr>
          <w:rFonts w:ascii="Times New Roman" w:hAnsi="Times New Roman" w:cs="Times New Roman"/>
          <w:sz w:val="24"/>
          <w:szCs w:val="24"/>
        </w:rPr>
        <w:t>м</w:t>
      </w:r>
      <w:r w:rsidR="00D4676B" w:rsidRPr="00D4676B">
        <w:rPr>
          <w:rFonts w:ascii="Times New Roman" w:hAnsi="Times New Roman" w:cs="Times New Roman"/>
          <w:sz w:val="24"/>
          <w:szCs w:val="24"/>
        </w:rPr>
        <w:t xml:space="preserve"> планов компании </w:t>
      </w:r>
      <w:proofErr w:type="gramStart"/>
      <w:r w:rsidR="00D467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D4676B">
        <w:rPr>
          <w:rFonts w:ascii="Times New Roman" w:hAnsi="Times New Roman" w:cs="Times New Roman"/>
          <w:sz w:val="24"/>
          <w:szCs w:val="24"/>
        </w:rPr>
        <w:t xml:space="preserve"> </w:t>
      </w:r>
      <w:r w:rsidR="00D4676B" w:rsidRPr="00D4676B">
        <w:rPr>
          <w:rFonts w:ascii="Times New Roman" w:hAnsi="Times New Roman" w:cs="Times New Roman"/>
          <w:sz w:val="24"/>
          <w:szCs w:val="24"/>
        </w:rPr>
        <w:t>РУСАЛ (ООО "РУСАЛ -Тайшет" планировал в 2020 году  начать производство алюминия  первичного  в объеме 7649 тонн,  но запуск производства перенесен на 2021 год)</w:t>
      </w:r>
      <w:r w:rsidR="00D4676B">
        <w:rPr>
          <w:rFonts w:ascii="Times New Roman" w:hAnsi="Times New Roman" w:cs="Times New Roman"/>
          <w:sz w:val="24"/>
          <w:szCs w:val="24"/>
        </w:rPr>
        <w:t>.</w:t>
      </w:r>
      <w:r w:rsidR="00D4676B" w:rsidRPr="00D4676B">
        <w:rPr>
          <w:rFonts w:ascii="Times New Roman" w:hAnsi="Times New Roman" w:cs="Times New Roman"/>
          <w:sz w:val="24"/>
          <w:szCs w:val="24"/>
        </w:rPr>
        <w:t xml:space="preserve"> </w:t>
      </w:r>
      <w:r w:rsidR="0070305D">
        <w:rPr>
          <w:rFonts w:ascii="Times New Roman" w:hAnsi="Times New Roman" w:cs="Times New Roman"/>
          <w:sz w:val="24"/>
          <w:szCs w:val="24"/>
        </w:rPr>
        <w:t xml:space="preserve">Объем отгруженной продукции в промышленном производстве составил </w:t>
      </w:r>
      <w:r w:rsidR="00BA32F4" w:rsidRPr="005E5D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676B">
        <w:rPr>
          <w:rFonts w:ascii="Times New Roman" w:eastAsia="Times New Roman" w:hAnsi="Times New Roman" w:cs="Times New Roman"/>
          <w:sz w:val="24"/>
          <w:szCs w:val="24"/>
        </w:rPr>
        <w:t>7 695,3</w:t>
      </w:r>
      <w:r w:rsidR="00BA32F4" w:rsidRPr="005E5DB9">
        <w:rPr>
          <w:rFonts w:ascii="Times New Roman" w:eastAsia="Times New Roman" w:hAnsi="Times New Roman" w:cs="Times New Roman"/>
          <w:sz w:val="24"/>
          <w:szCs w:val="24"/>
        </w:rPr>
        <w:t xml:space="preserve"> млн. руб.  или  </w:t>
      </w:r>
      <w:r w:rsidR="00D4676B">
        <w:rPr>
          <w:rFonts w:ascii="Times New Roman" w:eastAsia="Times New Roman" w:hAnsi="Times New Roman" w:cs="Times New Roman"/>
          <w:sz w:val="24"/>
          <w:szCs w:val="24"/>
        </w:rPr>
        <w:t>76,4</w:t>
      </w:r>
      <w:r w:rsidR="00BA32F4" w:rsidRPr="005E5DB9">
        <w:rPr>
          <w:rFonts w:ascii="Times New Roman" w:eastAsia="Times New Roman" w:hAnsi="Times New Roman" w:cs="Times New Roman"/>
          <w:sz w:val="24"/>
          <w:szCs w:val="24"/>
        </w:rPr>
        <w:t xml:space="preserve">% к  </w:t>
      </w:r>
      <w:r w:rsidR="0070305D">
        <w:rPr>
          <w:rFonts w:ascii="Times New Roman" w:eastAsia="Times New Roman" w:hAnsi="Times New Roman" w:cs="Times New Roman"/>
          <w:sz w:val="24"/>
          <w:szCs w:val="24"/>
        </w:rPr>
        <w:t>плану на 20</w:t>
      </w:r>
      <w:r w:rsidR="00D467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0305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A32F4" w:rsidRPr="005E5D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32F4" w:rsidRPr="00BA32F4" w:rsidRDefault="00BA32F4" w:rsidP="00BA32F4">
      <w:pPr>
        <w:pStyle w:val="a3"/>
        <w:shd w:val="clear" w:color="auto" w:fill="FFFFFF"/>
        <w:spacing w:before="0" w:beforeAutospacing="0" w:after="0" w:afterAutospacing="0"/>
        <w:jc w:val="both"/>
      </w:pPr>
      <w:r w:rsidRPr="005E5DB9">
        <w:t xml:space="preserve">         </w:t>
      </w:r>
      <w:proofErr w:type="gramStart"/>
      <w:r w:rsidRPr="00BA32F4">
        <w:t xml:space="preserve">Индекс промышленного производства в отчетном периоде   составил </w:t>
      </w:r>
      <w:r w:rsidR="00D4676B">
        <w:t>256,7</w:t>
      </w:r>
      <w:r w:rsidRPr="00BA32F4">
        <w:t>%</w:t>
      </w:r>
      <w:r w:rsidR="0070305D">
        <w:t xml:space="preserve">, и увеличился по сравнению с плановым значением на </w:t>
      </w:r>
      <w:r w:rsidR="00D4676B">
        <w:t>134,6</w:t>
      </w:r>
      <w:r w:rsidR="0070305D">
        <w:t xml:space="preserve"> </w:t>
      </w:r>
      <w:proofErr w:type="spellStart"/>
      <w:r w:rsidRPr="00BA32F4">
        <w:t>п.п</w:t>
      </w:r>
      <w:proofErr w:type="spellEnd"/>
      <w:r w:rsidRPr="00BA32F4">
        <w:t>.</w:t>
      </w:r>
      <w:r w:rsidR="00D4676B">
        <w:t xml:space="preserve"> (п</w:t>
      </w:r>
      <w:r w:rsidR="00D4676B" w:rsidRPr="00D4676B">
        <w:t xml:space="preserve">еревыполнение планового показателя связано с запуском производства анодов </w:t>
      </w:r>
      <w:proofErr w:type="spellStart"/>
      <w:r w:rsidR="00D4676B" w:rsidRPr="00D4676B">
        <w:t>Тайшетской</w:t>
      </w:r>
      <w:proofErr w:type="spellEnd"/>
      <w:r w:rsidR="00D4676B" w:rsidRPr="00D4676B">
        <w:t xml:space="preserve"> Анодной фабрикой.</w:t>
      </w:r>
      <w:proofErr w:type="gramEnd"/>
      <w:r w:rsidR="00D4676B" w:rsidRPr="00D4676B">
        <w:t xml:space="preserve"> </w:t>
      </w:r>
      <w:proofErr w:type="gramStart"/>
      <w:r w:rsidR="00D4676B" w:rsidRPr="00D4676B">
        <w:t>В 2020 году производство обожженных анодов составило  133,7 тыс. тонн</w:t>
      </w:r>
      <w:r w:rsidR="00D4676B">
        <w:t>).</w:t>
      </w:r>
      <w:proofErr w:type="gramEnd"/>
    </w:p>
    <w:p w:rsidR="00BA32F4" w:rsidRPr="005E5DB9" w:rsidRDefault="00BA32F4" w:rsidP="00D4676B">
      <w:pPr>
        <w:pStyle w:val="a3"/>
        <w:spacing w:before="0" w:beforeAutospacing="0" w:after="0" w:afterAutospacing="0"/>
        <w:jc w:val="both"/>
      </w:pPr>
      <w:r w:rsidRPr="00BA32F4">
        <w:t xml:space="preserve">          </w:t>
      </w:r>
      <w:r w:rsidR="00D4676B">
        <w:t>Немаловажную роль в привлечении инвестиций на территорию района играет развитие малого и среднего предпринимательства, поскольку вклад предпринимателей в развитие своего бизнеса – это инвестиции в экономику.</w:t>
      </w:r>
      <w:r w:rsidR="00215BD2">
        <w:t xml:space="preserve"> Поэтому работа с данным сектором является одним из приоритетов для муниципалитета.</w:t>
      </w:r>
    </w:p>
    <w:p w:rsidR="002A787F" w:rsidRPr="00E63816" w:rsidRDefault="00BA32F4" w:rsidP="00215BD2">
      <w:pPr>
        <w:pStyle w:val="a3"/>
        <w:shd w:val="clear" w:color="auto" w:fill="FFFFFF"/>
        <w:spacing w:before="0" w:beforeAutospacing="0" w:after="0" w:afterAutospacing="0"/>
        <w:jc w:val="both"/>
      </w:pPr>
      <w:r w:rsidRPr="005E5DB9">
        <w:t xml:space="preserve">         </w:t>
      </w:r>
      <w:r w:rsidR="00943897" w:rsidRPr="00E63816">
        <w:t>Для поддержки  субъектов малого и среднего  предпринимательств</w:t>
      </w:r>
      <w:r w:rsidR="00240576" w:rsidRPr="00E63816">
        <w:t xml:space="preserve">а в  </w:t>
      </w:r>
      <w:proofErr w:type="spellStart"/>
      <w:r w:rsidR="00240576" w:rsidRPr="00E63816">
        <w:t>Тайшетском</w:t>
      </w:r>
      <w:proofErr w:type="spellEnd"/>
      <w:r w:rsidR="00240576" w:rsidRPr="00E63816">
        <w:t xml:space="preserve"> ра</w:t>
      </w:r>
      <w:r w:rsidR="002A787F" w:rsidRPr="00E63816">
        <w:t>йоне действ</w:t>
      </w:r>
      <w:r w:rsidR="00215BD2">
        <w:t>ует</w:t>
      </w:r>
      <w:r w:rsidR="003D0B92" w:rsidRPr="00E63816">
        <w:t xml:space="preserve"> подпрограмма  "</w:t>
      </w:r>
      <w:r w:rsidR="00215BD2" w:rsidRPr="00E01929">
        <w:rPr>
          <w:lang w:eastAsia="hi-IN" w:bidi="hi-IN"/>
        </w:rPr>
        <w:t xml:space="preserve">Развитие малого и среднего предпринимательства на территории </w:t>
      </w:r>
      <w:proofErr w:type="spellStart"/>
      <w:r w:rsidR="00215BD2" w:rsidRPr="00E01929">
        <w:rPr>
          <w:lang w:eastAsia="hi-IN" w:bidi="hi-IN"/>
        </w:rPr>
        <w:t>Тайшетского</w:t>
      </w:r>
      <w:proofErr w:type="spellEnd"/>
      <w:r w:rsidR="00215BD2" w:rsidRPr="00E01929">
        <w:rPr>
          <w:lang w:eastAsia="hi-IN" w:bidi="hi-IN"/>
        </w:rPr>
        <w:t xml:space="preserve"> района</w:t>
      </w:r>
      <w:r w:rsidR="00215BD2">
        <w:rPr>
          <w:lang w:eastAsia="hi-IN" w:bidi="hi-IN"/>
        </w:rPr>
        <w:t>" в рамках</w:t>
      </w:r>
      <w:r w:rsidR="00943897" w:rsidRPr="00E63816">
        <w:t xml:space="preserve"> муниципальной  программы  "</w:t>
      </w:r>
      <w:r w:rsidR="00215BD2">
        <w:t xml:space="preserve">Развитие экономического </w:t>
      </w:r>
      <w:r w:rsidR="001B1FCC">
        <w:t>потенциала</w:t>
      </w:r>
      <w:bookmarkStart w:id="0" w:name="_GoBack"/>
      <w:bookmarkEnd w:id="0"/>
      <w:r w:rsidR="00215BD2">
        <w:t xml:space="preserve"> </w:t>
      </w:r>
      <w:r w:rsidR="00215BD2" w:rsidRPr="001926C9">
        <w:t xml:space="preserve">на территории </w:t>
      </w:r>
      <w:proofErr w:type="spellStart"/>
      <w:r w:rsidR="00215BD2" w:rsidRPr="001926C9">
        <w:t>Тайшетского</w:t>
      </w:r>
      <w:proofErr w:type="spellEnd"/>
      <w:r w:rsidR="00215BD2" w:rsidRPr="001926C9">
        <w:t xml:space="preserve"> района</w:t>
      </w:r>
      <w:r w:rsidR="00705B5E" w:rsidRPr="001926C9">
        <w:t>" на 20</w:t>
      </w:r>
      <w:r w:rsidR="00215BD2" w:rsidRPr="001926C9">
        <w:t>20</w:t>
      </w:r>
      <w:r w:rsidR="00705B5E" w:rsidRPr="001926C9">
        <w:t>-20</w:t>
      </w:r>
      <w:r w:rsidR="00215BD2" w:rsidRPr="001926C9">
        <w:t>25</w:t>
      </w:r>
      <w:r w:rsidR="00412D24" w:rsidRPr="001926C9">
        <w:t xml:space="preserve"> годы</w:t>
      </w:r>
      <w:r w:rsidR="00A94C7F" w:rsidRPr="001926C9">
        <w:t xml:space="preserve">. </w:t>
      </w:r>
      <w:r w:rsidR="00412D24" w:rsidRPr="001926C9">
        <w:t xml:space="preserve"> В</w:t>
      </w:r>
      <w:r w:rsidR="00A94C7F" w:rsidRPr="001926C9">
        <w:t xml:space="preserve"> рамках подпрограммы,</w:t>
      </w:r>
      <w:r w:rsidR="00D9388A" w:rsidRPr="001926C9">
        <w:t xml:space="preserve"> </w:t>
      </w:r>
      <w:r w:rsidR="00804579" w:rsidRPr="001926C9">
        <w:t>предпринимателям и желающим открыть свое дело</w:t>
      </w:r>
      <w:r w:rsidR="00804579" w:rsidRPr="00E63816">
        <w:t xml:space="preserve">  </w:t>
      </w:r>
      <w:r w:rsidR="002A787F" w:rsidRPr="00E63816">
        <w:t>оказыва</w:t>
      </w:r>
      <w:r w:rsidR="005A7DF1">
        <w:t>ются</w:t>
      </w:r>
      <w:r w:rsidR="002A787F" w:rsidRPr="00E63816">
        <w:t xml:space="preserve"> различные формы поддержки:</w:t>
      </w:r>
    </w:p>
    <w:p w:rsidR="002A787F" w:rsidRPr="00E63816" w:rsidRDefault="002A787F" w:rsidP="00430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63816">
        <w:rPr>
          <w:rFonts w:ascii="Times New Roman" w:hAnsi="Times New Roman" w:cs="Times New Roman"/>
          <w:sz w:val="24"/>
        </w:rPr>
        <w:t>-</w:t>
      </w:r>
      <w:r w:rsidRPr="00E63816">
        <w:rPr>
          <w:rFonts w:ascii="Times New Roman" w:eastAsia="Times New Roman" w:hAnsi="Times New Roman" w:cs="Times New Roman"/>
          <w:sz w:val="24"/>
        </w:rPr>
        <w:t xml:space="preserve"> </w:t>
      </w:r>
      <w:r w:rsidR="009A05D8" w:rsidRPr="00E63816">
        <w:rPr>
          <w:rFonts w:ascii="Times New Roman" w:eastAsia="Times New Roman" w:hAnsi="Times New Roman" w:cs="Times New Roman"/>
          <w:sz w:val="24"/>
        </w:rPr>
        <w:t xml:space="preserve"> им</w:t>
      </w:r>
      <w:r w:rsidR="00F22C52" w:rsidRPr="00E63816">
        <w:rPr>
          <w:rFonts w:ascii="Times New Roman" w:eastAsia="Times New Roman" w:hAnsi="Times New Roman" w:cs="Times New Roman"/>
          <w:sz w:val="24"/>
        </w:rPr>
        <w:t>ущественная поддержка</w:t>
      </w:r>
      <w:r w:rsidR="009A05D8" w:rsidRPr="00E63816">
        <w:rPr>
          <w:rFonts w:ascii="Times New Roman" w:eastAsia="Times New Roman" w:hAnsi="Times New Roman" w:cs="Times New Roman"/>
          <w:sz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в пользование имущества, принадлежащего на праве собственности муниципальному образованию "Тайшетский район"  </w:t>
      </w:r>
      <w:r w:rsidR="0013397B" w:rsidRPr="00E63816">
        <w:rPr>
          <w:rFonts w:ascii="Times New Roman" w:eastAsia="Times New Roman" w:hAnsi="Times New Roman" w:cs="Times New Roman"/>
          <w:sz w:val="24"/>
        </w:rPr>
        <w:t>субъектам малого и среднего предпринимательства"</w:t>
      </w:r>
      <w:r w:rsidR="009A05D8" w:rsidRPr="00E63816">
        <w:rPr>
          <w:rFonts w:ascii="Times New Roman" w:eastAsia="Times New Roman" w:hAnsi="Times New Roman" w:cs="Times New Roman"/>
          <w:sz w:val="24"/>
        </w:rPr>
        <w:t xml:space="preserve"> </w:t>
      </w:r>
      <w:r w:rsidR="0013397B" w:rsidRPr="00E63816">
        <w:rPr>
          <w:rFonts w:ascii="Times New Roman" w:eastAsia="Times New Roman" w:hAnsi="Times New Roman" w:cs="Times New Roman"/>
          <w:sz w:val="24"/>
        </w:rPr>
        <w:t xml:space="preserve">- </w:t>
      </w:r>
      <w:r w:rsidR="005A7DF1">
        <w:rPr>
          <w:rFonts w:ascii="Times New Roman" w:eastAsia="Times New Roman" w:hAnsi="Times New Roman" w:cs="Times New Roman"/>
          <w:sz w:val="24"/>
        </w:rPr>
        <w:t>н</w:t>
      </w:r>
      <w:r w:rsidR="005A7DF1" w:rsidRPr="00494DA6">
        <w:rPr>
          <w:rFonts w:ascii="Times New Roman" w:eastAsia="Times New Roman" w:hAnsi="Times New Roman" w:cs="Times New Roman"/>
          <w:sz w:val="24"/>
        </w:rPr>
        <w:t xml:space="preserve">а основании решения Думы </w:t>
      </w:r>
      <w:proofErr w:type="spellStart"/>
      <w:r w:rsidR="005A7DF1" w:rsidRPr="00494DA6">
        <w:rPr>
          <w:rFonts w:ascii="Times New Roman" w:eastAsia="Times New Roman" w:hAnsi="Times New Roman" w:cs="Times New Roman"/>
          <w:sz w:val="24"/>
        </w:rPr>
        <w:t>Тайшетского</w:t>
      </w:r>
      <w:proofErr w:type="spellEnd"/>
      <w:r w:rsidR="005A7DF1" w:rsidRPr="00494DA6">
        <w:rPr>
          <w:rFonts w:ascii="Times New Roman" w:eastAsia="Times New Roman" w:hAnsi="Times New Roman" w:cs="Times New Roman"/>
          <w:sz w:val="24"/>
        </w:rPr>
        <w:t xml:space="preserve"> района от 29 апреля 2020</w:t>
      </w:r>
      <w:r w:rsidR="005A7DF1">
        <w:rPr>
          <w:rFonts w:ascii="Times New Roman" w:eastAsia="Times New Roman" w:hAnsi="Times New Roman" w:cs="Times New Roman"/>
          <w:sz w:val="24"/>
        </w:rPr>
        <w:t xml:space="preserve"> года</w:t>
      </w:r>
      <w:r w:rsidR="005A7DF1" w:rsidRPr="00494DA6">
        <w:rPr>
          <w:rFonts w:ascii="Times New Roman" w:eastAsia="Times New Roman" w:hAnsi="Times New Roman" w:cs="Times New Roman"/>
          <w:sz w:val="24"/>
        </w:rPr>
        <w:t xml:space="preserve"> № 284 "Об утверждении Перечня муниципального имущества в целях предоставления его во владение и (или</w:t>
      </w:r>
      <w:proofErr w:type="gramEnd"/>
      <w:r w:rsidR="005A7DF1" w:rsidRPr="00494DA6">
        <w:rPr>
          <w:rFonts w:ascii="Times New Roman" w:eastAsia="Times New Roman" w:hAnsi="Times New Roman" w:cs="Times New Roman"/>
          <w:sz w:val="24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передано 3 объекта муниципальной собственности, площадью 254,4 м</w:t>
      </w:r>
      <w:proofErr w:type="gramStart"/>
      <w:r w:rsidR="005A7DF1" w:rsidRPr="00494DA6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="009A05D8" w:rsidRPr="00E63816">
        <w:rPr>
          <w:rFonts w:ascii="Times New Roman" w:eastAsia="Times New Roman" w:hAnsi="Times New Roman" w:cs="Times New Roman"/>
          <w:sz w:val="24"/>
        </w:rPr>
        <w:t>;</w:t>
      </w:r>
    </w:p>
    <w:p w:rsidR="009F296B" w:rsidRPr="00E63816" w:rsidRDefault="002A787F" w:rsidP="00430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3816">
        <w:rPr>
          <w:rFonts w:ascii="Times New Roman" w:hAnsi="Times New Roman" w:cs="Times New Roman"/>
          <w:sz w:val="24"/>
        </w:rPr>
        <w:t>-</w:t>
      </w:r>
      <w:r w:rsidR="004855EA" w:rsidRPr="00E63816">
        <w:rPr>
          <w:rFonts w:ascii="Times New Roman" w:hAnsi="Times New Roman" w:cs="Times New Roman"/>
          <w:sz w:val="24"/>
        </w:rPr>
        <w:t xml:space="preserve"> </w:t>
      </w:r>
      <w:r w:rsidR="009A05D8" w:rsidRPr="00E63816">
        <w:rPr>
          <w:rFonts w:ascii="Times New Roman" w:hAnsi="Times New Roman" w:cs="Times New Roman"/>
          <w:sz w:val="24"/>
        </w:rPr>
        <w:t xml:space="preserve">оказана </w:t>
      </w:r>
      <w:r w:rsidR="0031048D" w:rsidRPr="00E63816">
        <w:rPr>
          <w:rFonts w:ascii="Times New Roman" w:hAnsi="Times New Roman" w:cs="Times New Roman"/>
          <w:sz w:val="24"/>
        </w:rPr>
        <w:t xml:space="preserve">консультационная и </w:t>
      </w:r>
      <w:r w:rsidR="004855EA" w:rsidRPr="00E63816">
        <w:rPr>
          <w:rFonts w:ascii="Times New Roman" w:hAnsi="Times New Roman" w:cs="Times New Roman"/>
          <w:sz w:val="24"/>
        </w:rPr>
        <w:t xml:space="preserve">методическая помощь </w:t>
      </w:r>
      <w:r w:rsidR="00804579" w:rsidRPr="00E63816">
        <w:rPr>
          <w:rFonts w:ascii="Times New Roman" w:hAnsi="Times New Roman" w:cs="Times New Roman"/>
          <w:sz w:val="24"/>
        </w:rPr>
        <w:t>специалистами  а</w:t>
      </w:r>
      <w:r w:rsidR="00DB733C" w:rsidRPr="00E63816">
        <w:rPr>
          <w:rFonts w:ascii="Times New Roman" w:hAnsi="Times New Roman" w:cs="Times New Roman"/>
          <w:sz w:val="24"/>
        </w:rPr>
        <w:t>дминистрации Тайшетс</w:t>
      </w:r>
      <w:r w:rsidR="00602841">
        <w:rPr>
          <w:rFonts w:ascii="Times New Roman" w:hAnsi="Times New Roman" w:cs="Times New Roman"/>
          <w:sz w:val="24"/>
        </w:rPr>
        <w:t>кого района;</w:t>
      </w:r>
      <w:r w:rsidR="005B1984" w:rsidRPr="00E63816">
        <w:rPr>
          <w:rFonts w:ascii="Times New Roman" w:hAnsi="Times New Roman" w:cs="Times New Roman"/>
          <w:sz w:val="24"/>
        </w:rPr>
        <w:t xml:space="preserve"> проведен</w:t>
      </w:r>
      <w:r w:rsidR="00D9388A" w:rsidRPr="00E63816">
        <w:rPr>
          <w:rFonts w:ascii="Times New Roman" w:hAnsi="Times New Roman" w:cs="Times New Roman"/>
          <w:sz w:val="24"/>
        </w:rPr>
        <w:t xml:space="preserve"> </w:t>
      </w:r>
      <w:r w:rsidR="005B1984" w:rsidRPr="00E63816">
        <w:rPr>
          <w:rFonts w:ascii="Times New Roman" w:hAnsi="Times New Roman" w:cs="Times New Roman"/>
          <w:sz w:val="24"/>
        </w:rPr>
        <w:t>"круглый стол</w:t>
      </w:r>
      <w:r w:rsidR="00602841">
        <w:rPr>
          <w:rFonts w:ascii="Times New Roman" w:hAnsi="Times New Roman" w:cs="Times New Roman"/>
          <w:sz w:val="24"/>
        </w:rPr>
        <w:t>";</w:t>
      </w:r>
      <w:r w:rsidR="00DB733C" w:rsidRPr="00E63816">
        <w:rPr>
          <w:rFonts w:ascii="Times New Roman" w:hAnsi="Times New Roman" w:cs="Times New Roman"/>
          <w:sz w:val="24"/>
        </w:rPr>
        <w:t xml:space="preserve"> заседани</w:t>
      </w:r>
      <w:r w:rsidR="00B839A6">
        <w:rPr>
          <w:rFonts w:ascii="Times New Roman" w:hAnsi="Times New Roman" w:cs="Times New Roman"/>
          <w:sz w:val="24"/>
        </w:rPr>
        <w:t>е</w:t>
      </w:r>
      <w:r w:rsidR="00DB733C" w:rsidRPr="00E63816">
        <w:rPr>
          <w:rFonts w:ascii="Times New Roman" w:hAnsi="Times New Roman" w:cs="Times New Roman"/>
          <w:sz w:val="24"/>
        </w:rPr>
        <w:t xml:space="preserve"> Совета по развитию малого и среднего предпринимательства при адм</w:t>
      </w:r>
      <w:r w:rsidR="00602841">
        <w:rPr>
          <w:rFonts w:ascii="Times New Roman" w:hAnsi="Times New Roman" w:cs="Times New Roman"/>
          <w:sz w:val="24"/>
        </w:rPr>
        <w:t xml:space="preserve">инистрации Тайшетского </w:t>
      </w:r>
      <w:r w:rsidR="00602841">
        <w:rPr>
          <w:rFonts w:ascii="Times New Roman" w:hAnsi="Times New Roman" w:cs="Times New Roman"/>
          <w:sz w:val="24"/>
        </w:rPr>
        <w:lastRenderedPageBreak/>
        <w:t>района;</w:t>
      </w:r>
      <w:r w:rsidR="005B1984" w:rsidRPr="00E63816">
        <w:rPr>
          <w:rFonts w:ascii="Times New Roman" w:hAnsi="Times New Roman" w:cs="Times New Roman"/>
          <w:sz w:val="24"/>
        </w:rPr>
        <w:t xml:space="preserve"> проведено </w:t>
      </w:r>
      <w:r w:rsidR="00914104">
        <w:rPr>
          <w:rFonts w:ascii="Times New Roman" w:hAnsi="Times New Roman" w:cs="Times New Roman"/>
          <w:sz w:val="24"/>
        </w:rPr>
        <w:t>3</w:t>
      </w:r>
      <w:r w:rsidR="005B1984" w:rsidRPr="00E63816">
        <w:rPr>
          <w:rFonts w:ascii="Times New Roman" w:hAnsi="Times New Roman" w:cs="Times New Roman"/>
          <w:sz w:val="24"/>
        </w:rPr>
        <w:t xml:space="preserve"> семинар</w:t>
      </w:r>
      <w:r w:rsidR="00914104">
        <w:rPr>
          <w:rFonts w:ascii="Times New Roman" w:hAnsi="Times New Roman" w:cs="Times New Roman"/>
          <w:sz w:val="24"/>
        </w:rPr>
        <w:t>а</w:t>
      </w:r>
      <w:r w:rsidR="00DB733C" w:rsidRPr="00E63816">
        <w:rPr>
          <w:rFonts w:ascii="Times New Roman" w:hAnsi="Times New Roman" w:cs="Times New Roman"/>
          <w:sz w:val="24"/>
        </w:rPr>
        <w:t xml:space="preserve"> </w:t>
      </w:r>
      <w:r w:rsidR="00914104">
        <w:rPr>
          <w:rFonts w:ascii="Times New Roman" w:hAnsi="Times New Roman" w:cs="Times New Roman"/>
          <w:sz w:val="24"/>
        </w:rPr>
        <w:t>по вопросам поддержки и развития предпринимательства и семинар с участием представителей МИФНС России №</w:t>
      </w:r>
      <w:r w:rsidR="0051424D">
        <w:rPr>
          <w:rFonts w:ascii="Times New Roman" w:hAnsi="Times New Roman" w:cs="Times New Roman"/>
          <w:sz w:val="24"/>
        </w:rPr>
        <w:t xml:space="preserve"> 6 по Иркутской области.</w:t>
      </w:r>
    </w:p>
    <w:p w:rsidR="00C96E5C" w:rsidRPr="00E63816" w:rsidRDefault="00C96E5C" w:rsidP="00430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3816">
        <w:rPr>
          <w:rFonts w:ascii="Times New Roman" w:hAnsi="Times New Roman" w:cs="Times New Roman"/>
          <w:sz w:val="24"/>
        </w:rPr>
        <w:t xml:space="preserve">- на официальном сайте администрации  Тайшетского района отражалась информация по различным направлениям: объявления; изменения в законодательстве; информация, освещенная на семинарах и Совете по развитию малого и среднего бизнеса при администрации Тайшетского района. </w:t>
      </w:r>
    </w:p>
    <w:p w:rsidR="00A951FC" w:rsidRDefault="00A951FC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3816">
        <w:rPr>
          <w:rFonts w:ascii="Times New Roman" w:hAnsi="Times New Roman" w:cs="Times New Roman"/>
          <w:sz w:val="24"/>
        </w:rPr>
        <w:t xml:space="preserve">        </w:t>
      </w:r>
      <w:r w:rsidR="00206FA1" w:rsidRPr="00E63816">
        <w:rPr>
          <w:rFonts w:ascii="Times New Roman" w:hAnsi="Times New Roman" w:cs="Times New Roman"/>
          <w:sz w:val="24"/>
        </w:rPr>
        <w:t>По итогам 20</w:t>
      </w:r>
      <w:r w:rsidR="0051424D">
        <w:rPr>
          <w:rFonts w:ascii="Times New Roman" w:hAnsi="Times New Roman" w:cs="Times New Roman"/>
          <w:sz w:val="24"/>
        </w:rPr>
        <w:t>20</w:t>
      </w:r>
      <w:r w:rsidRPr="00E63816">
        <w:rPr>
          <w:rFonts w:ascii="Times New Roman" w:hAnsi="Times New Roman" w:cs="Times New Roman"/>
          <w:sz w:val="24"/>
        </w:rPr>
        <w:t xml:space="preserve"> года количество субъектов малого и среднего пр</w:t>
      </w:r>
      <w:r w:rsidR="009730EA" w:rsidRPr="00E63816">
        <w:rPr>
          <w:rFonts w:ascii="Times New Roman" w:hAnsi="Times New Roman" w:cs="Times New Roman"/>
          <w:sz w:val="24"/>
        </w:rPr>
        <w:t xml:space="preserve">едпринимательства составило </w:t>
      </w:r>
      <w:r w:rsidR="0051424D">
        <w:rPr>
          <w:rFonts w:ascii="Times New Roman" w:hAnsi="Times New Roman" w:cs="Times New Roman"/>
          <w:sz w:val="24"/>
        </w:rPr>
        <w:t>1579</w:t>
      </w:r>
      <w:r w:rsidRPr="00E63816">
        <w:rPr>
          <w:rFonts w:ascii="Times New Roman" w:hAnsi="Times New Roman" w:cs="Times New Roman"/>
          <w:sz w:val="24"/>
        </w:rPr>
        <w:t xml:space="preserve"> ед.,</w:t>
      </w:r>
      <w:r w:rsidR="009730EA" w:rsidRPr="00E63816">
        <w:rPr>
          <w:rFonts w:ascii="Times New Roman" w:hAnsi="Times New Roman" w:cs="Times New Roman"/>
          <w:sz w:val="24"/>
        </w:rPr>
        <w:t xml:space="preserve"> в которых занято </w:t>
      </w:r>
      <w:r w:rsidR="0051424D">
        <w:rPr>
          <w:rFonts w:ascii="Times New Roman" w:hAnsi="Times New Roman" w:cs="Times New Roman"/>
          <w:sz w:val="24"/>
        </w:rPr>
        <w:t>2,9</w:t>
      </w:r>
      <w:r w:rsidR="00E55C35" w:rsidRPr="00E63816">
        <w:rPr>
          <w:rFonts w:ascii="Times New Roman" w:hAnsi="Times New Roman" w:cs="Times New Roman"/>
          <w:sz w:val="24"/>
        </w:rPr>
        <w:t xml:space="preserve"> тыс. чел.</w:t>
      </w:r>
      <w:r w:rsidR="009730EA" w:rsidRPr="00E63816">
        <w:rPr>
          <w:rFonts w:ascii="Times New Roman" w:hAnsi="Times New Roman" w:cs="Times New Roman"/>
          <w:sz w:val="24"/>
        </w:rPr>
        <w:t xml:space="preserve"> общей численности</w:t>
      </w:r>
      <w:r w:rsidR="00E55C35" w:rsidRPr="00E63816">
        <w:rPr>
          <w:rFonts w:ascii="Times New Roman" w:hAnsi="Times New Roman" w:cs="Times New Roman"/>
          <w:sz w:val="24"/>
        </w:rPr>
        <w:t xml:space="preserve"> </w:t>
      </w:r>
      <w:r w:rsidR="009730EA" w:rsidRPr="00E63816">
        <w:rPr>
          <w:rFonts w:ascii="Times New Roman" w:hAnsi="Times New Roman" w:cs="Times New Roman"/>
          <w:sz w:val="24"/>
        </w:rPr>
        <w:t xml:space="preserve">занятых в экономике </w:t>
      </w:r>
      <w:proofErr w:type="spellStart"/>
      <w:r w:rsidR="00E55C35" w:rsidRPr="00E63816">
        <w:rPr>
          <w:rFonts w:ascii="Times New Roman" w:hAnsi="Times New Roman" w:cs="Times New Roman"/>
          <w:sz w:val="24"/>
        </w:rPr>
        <w:t>Тайшетского</w:t>
      </w:r>
      <w:proofErr w:type="spellEnd"/>
      <w:r w:rsidR="00E55C35" w:rsidRPr="00E63816">
        <w:rPr>
          <w:rFonts w:ascii="Times New Roman" w:hAnsi="Times New Roman" w:cs="Times New Roman"/>
          <w:sz w:val="24"/>
        </w:rPr>
        <w:t xml:space="preserve"> района.</w:t>
      </w:r>
    </w:p>
    <w:p w:rsidR="007E1E3F" w:rsidRPr="007E1E3F" w:rsidRDefault="0051424D" w:rsidP="007E1E3F">
      <w:pPr>
        <w:tabs>
          <w:tab w:val="right" w:pos="1006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51424D" w:rsidRDefault="0051424D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51FC" w:rsidRDefault="00E55C35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206FA1" w:rsidRDefault="00206FA1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FA1" w:rsidRDefault="00206FA1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51FC" w:rsidRDefault="00A951FC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51FC" w:rsidRDefault="00A951FC" w:rsidP="00430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C35" w:rsidRDefault="00A951FC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14E7">
        <w:rPr>
          <w:rFonts w:ascii="Times New Roman" w:hAnsi="Times New Roman" w:cs="Times New Roman"/>
          <w:sz w:val="24"/>
        </w:rPr>
        <w:t xml:space="preserve">  Мэр Тайшетского района                                                                            А.В. Величко</w:t>
      </w:r>
      <w:r>
        <w:rPr>
          <w:rFonts w:ascii="Times New Roman" w:hAnsi="Times New Roman" w:cs="Times New Roman"/>
          <w:sz w:val="24"/>
        </w:rPr>
        <w:t xml:space="preserve">  </w:t>
      </w:r>
    </w:p>
    <w:p w:rsidR="00E55C35" w:rsidRDefault="00E55C35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C35" w:rsidRDefault="00E55C35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C35" w:rsidRDefault="00E55C35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C35" w:rsidRDefault="00E55C35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C35" w:rsidRDefault="00E55C35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E3F" w:rsidRDefault="007E1E3F" w:rsidP="00A9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51FC" w:rsidRPr="003878E6" w:rsidRDefault="00A951FC" w:rsidP="00A951F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A951FC" w:rsidRDefault="00A951FC" w:rsidP="007E1E3F">
      <w:pPr>
        <w:pStyle w:val="a3"/>
        <w:spacing w:before="0" w:beforeAutospacing="0" w:after="0" w:afterAutospacing="0"/>
      </w:pPr>
      <w:r w:rsidRPr="00193F14">
        <w:rPr>
          <w:sz w:val="20"/>
          <w:szCs w:val="20"/>
        </w:rPr>
        <w:t xml:space="preserve">Исполнитель: </w:t>
      </w:r>
      <w:r w:rsidR="007E1E3F">
        <w:rPr>
          <w:sz w:val="20"/>
          <w:szCs w:val="20"/>
        </w:rPr>
        <w:t xml:space="preserve">Н.Ю. Коган </w:t>
      </w:r>
    </w:p>
    <w:sectPr w:rsidR="00A951FC" w:rsidSect="00FB568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833"/>
    <w:multiLevelType w:val="multilevel"/>
    <w:tmpl w:val="69A2D7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8375235"/>
    <w:multiLevelType w:val="hybridMultilevel"/>
    <w:tmpl w:val="F4700234"/>
    <w:lvl w:ilvl="0" w:tplc="B9488B2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3941F9A"/>
    <w:multiLevelType w:val="hybridMultilevel"/>
    <w:tmpl w:val="2C087F76"/>
    <w:lvl w:ilvl="0" w:tplc="33A479B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C5A35"/>
    <w:multiLevelType w:val="hybridMultilevel"/>
    <w:tmpl w:val="7B46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0921"/>
    <w:multiLevelType w:val="hybridMultilevel"/>
    <w:tmpl w:val="F16E9118"/>
    <w:lvl w:ilvl="0" w:tplc="5330C52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C5E"/>
    <w:rsid w:val="00013E5F"/>
    <w:rsid w:val="00016FD1"/>
    <w:rsid w:val="0002219D"/>
    <w:rsid w:val="0002359B"/>
    <w:rsid w:val="00063CD1"/>
    <w:rsid w:val="000666A0"/>
    <w:rsid w:val="00075ACE"/>
    <w:rsid w:val="00076970"/>
    <w:rsid w:val="00083B73"/>
    <w:rsid w:val="00087467"/>
    <w:rsid w:val="00091F8B"/>
    <w:rsid w:val="000927FC"/>
    <w:rsid w:val="00093D25"/>
    <w:rsid w:val="0009521D"/>
    <w:rsid w:val="0009551C"/>
    <w:rsid w:val="000A0E97"/>
    <w:rsid w:val="000A200F"/>
    <w:rsid w:val="000A2828"/>
    <w:rsid w:val="000A635E"/>
    <w:rsid w:val="000B1E8F"/>
    <w:rsid w:val="000C11AA"/>
    <w:rsid w:val="000C424D"/>
    <w:rsid w:val="000D3721"/>
    <w:rsid w:val="000D4540"/>
    <w:rsid w:val="000D6D8E"/>
    <w:rsid w:val="000D7B24"/>
    <w:rsid w:val="000E3488"/>
    <w:rsid w:val="000E5F66"/>
    <w:rsid w:val="000F2682"/>
    <w:rsid w:val="00105627"/>
    <w:rsid w:val="00111865"/>
    <w:rsid w:val="00111E3A"/>
    <w:rsid w:val="001179E2"/>
    <w:rsid w:val="0012150D"/>
    <w:rsid w:val="0012189E"/>
    <w:rsid w:val="0012451E"/>
    <w:rsid w:val="001301F6"/>
    <w:rsid w:val="0013397B"/>
    <w:rsid w:val="00135A7C"/>
    <w:rsid w:val="00141500"/>
    <w:rsid w:val="001460E4"/>
    <w:rsid w:val="001464C8"/>
    <w:rsid w:val="0014657C"/>
    <w:rsid w:val="00146BE8"/>
    <w:rsid w:val="00151C4E"/>
    <w:rsid w:val="001576B0"/>
    <w:rsid w:val="00157A34"/>
    <w:rsid w:val="0016409F"/>
    <w:rsid w:val="00164A0E"/>
    <w:rsid w:val="00185C54"/>
    <w:rsid w:val="001926C9"/>
    <w:rsid w:val="00192A79"/>
    <w:rsid w:val="00193F14"/>
    <w:rsid w:val="001A0915"/>
    <w:rsid w:val="001A31C7"/>
    <w:rsid w:val="001A568E"/>
    <w:rsid w:val="001A7F61"/>
    <w:rsid w:val="001B1FCC"/>
    <w:rsid w:val="001B5597"/>
    <w:rsid w:val="001D0A59"/>
    <w:rsid w:val="001D2336"/>
    <w:rsid w:val="001D4D8B"/>
    <w:rsid w:val="001E16BC"/>
    <w:rsid w:val="001E4DEF"/>
    <w:rsid w:val="001F45B7"/>
    <w:rsid w:val="00205708"/>
    <w:rsid w:val="00206FA1"/>
    <w:rsid w:val="002117DF"/>
    <w:rsid w:val="00214046"/>
    <w:rsid w:val="00215BD2"/>
    <w:rsid w:val="00217777"/>
    <w:rsid w:val="00226482"/>
    <w:rsid w:val="00227FBC"/>
    <w:rsid w:val="0023008C"/>
    <w:rsid w:val="002321E5"/>
    <w:rsid w:val="00232BE8"/>
    <w:rsid w:val="00234F4A"/>
    <w:rsid w:val="002369BB"/>
    <w:rsid w:val="00240576"/>
    <w:rsid w:val="00243AAB"/>
    <w:rsid w:val="002532EB"/>
    <w:rsid w:val="00256993"/>
    <w:rsid w:val="00261737"/>
    <w:rsid w:val="002624B7"/>
    <w:rsid w:val="0026620E"/>
    <w:rsid w:val="00274499"/>
    <w:rsid w:val="0027585B"/>
    <w:rsid w:val="002762B0"/>
    <w:rsid w:val="00276755"/>
    <w:rsid w:val="002770F6"/>
    <w:rsid w:val="00280DBD"/>
    <w:rsid w:val="00281E7D"/>
    <w:rsid w:val="00282DF2"/>
    <w:rsid w:val="00283825"/>
    <w:rsid w:val="002840DF"/>
    <w:rsid w:val="00295AFC"/>
    <w:rsid w:val="002A787F"/>
    <w:rsid w:val="002B7CD5"/>
    <w:rsid w:val="002C1BBC"/>
    <w:rsid w:val="002C30AA"/>
    <w:rsid w:val="002C4B8E"/>
    <w:rsid w:val="002C7D60"/>
    <w:rsid w:val="002D2D55"/>
    <w:rsid w:val="002D3043"/>
    <w:rsid w:val="002E2A14"/>
    <w:rsid w:val="002E443F"/>
    <w:rsid w:val="002F0FE6"/>
    <w:rsid w:val="002F4203"/>
    <w:rsid w:val="002F5ADF"/>
    <w:rsid w:val="0030408B"/>
    <w:rsid w:val="00304A3A"/>
    <w:rsid w:val="0031048D"/>
    <w:rsid w:val="0031081E"/>
    <w:rsid w:val="003168DF"/>
    <w:rsid w:val="00321C9B"/>
    <w:rsid w:val="0032618E"/>
    <w:rsid w:val="00326DD4"/>
    <w:rsid w:val="003342BF"/>
    <w:rsid w:val="003343C2"/>
    <w:rsid w:val="00337EA2"/>
    <w:rsid w:val="003410FC"/>
    <w:rsid w:val="00343E3E"/>
    <w:rsid w:val="003454B8"/>
    <w:rsid w:val="003502A7"/>
    <w:rsid w:val="00355789"/>
    <w:rsid w:val="003667A1"/>
    <w:rsid w:val="00373310"/>
    <w:rsid w:val="00377230"/>
    <w:rsid w:val="00377BE2"/>
    <w:rsid w:val="003813E1"/>
    <w:rsid w:val="00382DEE"/>
    <w:rsid w:val="003878E6"/>
    <w:rsid w:val="00391083"/>
    <w:rsid w:val="00391385"/>
    <w:rsid w:val="003A02A5"/>
    <w:rsid w:val="003A4CBE"/>
    <w:rsid w:val="003A557F"/>
    <w:rsid w:val="003A7120"/>
    <w:rsid w:val="003C1EBC"/>
    <w:rsid w:val="003C4527"/>
    <w:rsid w:val="003D0B92"/>
    <w:rsid w:val="003D2C99"/>
    <w:rsid w:val="003D5D51"/>
    <w:rsid w:val="003E3592"/>
    <w:rsid w:val="003E3CE3"/>
    <w:rsid w:val="003F16F0"/>
    <w:rsid w:val="00403688"/>
    <w:rsid w:val="00412D24"/>
    <w:rsid w:val="004134B7"/>
    <w:rsid w:val="00430F63"/>
    <w:rsid w:val="00435593"/>
    <w:rsid w:val="0043638D"/>
    <w:rsid w:val="004432CB"/>
    <w:rsid w:val="00450095"/>
    <w:rsid w:val="0047077B"/>
    <w:rsid w:val="00482F0C"/>
    <w:rsid w:val="004855EA"/>
    <w:rsid w:val="00494648"/>
    <w:rsid w:val="004A02BE"/>
    <w:rsid w:val="004A5CC3"/>
    <w:rsid w:val="004A6D62"/>
    <w:rsid w:val="004B3D3D"/>
    <w:rsid w:val="004C43E5"/>
    <w:rsid w:val="004D2733"/>
    <w:rsid w:val="004D7B95"/>
    <w:rsid w:val="004E077A"/>
    <w:rsid w:val="004E2C0B"/>
    <w:rsid w:val="004E5847"/>
    <w:rsid w:val="004F12D0"/>
    <w:rsid w:val="004F3067"/>
    <w:rsid w:val="00500449"/>
    <w:rsid w:val="00503DFC"/>
    <w:rsid w:val="0050660B"/>
    <w:rsid w:val="005124E1"/>
    <w:rsid w:val="0051424D"/>
    <w:rsid w:val="00516DE0"/>
    <w:rsid w:val="00520F52"/>
    <w:rsid w:val="00520FE9"/>
    <w:rsid w:val="0052743C"/>
    <w:rsid w:val="0053624C"/>
    <w:rsid w:val="005458C0"/>
    <w:rsid w:val="00561DA5"/>
    <w:rsid w:val="00565807"/>
    <w:rsid w:val="00571153"/>
    <w:rsid w:val="005712A3"/>
    <w:rsid w:val="00572EB7"/>
    <w:rsid w:val="00583835"/>
    <w:rsid w:val="005877D5"/>
    <w:rsid w:val="00594FE7"/>
    <w:rsid w:val="005A0879"/>
    <w:rsid w:val="005A6F5C"/>
    <w:rsid w:val="005A7DF1"/>
    <w:rsid w:val="005A7F70"/>
    <w:rsid w:val="005B08BB"/>
    <w:rsid w:val="005B1984"/>
    <w:rsid w:val="005B48CE"/>
    <w:rsid w:val="005D44E4"/>
    <w:rsid w:val="005D7890"/>
    <w:rsid w:val="005D7BCA"/>
    <w:rsid w:val="005E4E01"/>
    <w:rsid w:val="005E5DB9"/>
    <w:rsid w:val="005F2107"/>
    <w:rsid w:val="00602841"/>
    <w:rsid w:val="00603BA1"/>
    <w:rsid w:val="00606AE9"/>
    <w:rsid w:val="006107E2"/>
    <w:rsid w:val="00615482"/>
    <w:rsid w:val="00615CC9"/>
    <w:rsid w:val="00617108"/>
    <w:rsid w:val="00617C59"/>
    <w:rsid w:val="00631480"/>
    <w:rsid w:val="00631A02"/>
    <w:rsid w:val="00632B16"/>
    <w:rsid w:val="00640435"/>
    <w:rsid w:val="0064249A"/>
    <w:rsid w:val="0064427C"/>
    <w:rsid w:val="00651304"/>
    <w:rsid w:val="00652CBC"/>
    <w:rsid w:val="00661796"/>
    <w:rsid w:val="006650D9"/>
    <w:rsid w:val="006872E8"/>
    <w:rsid w:val="0069202D"/>
    <w:rsid w:val="0069373C"/>
    <w:rsid w:val="006B329E"/>
    <w:rsid w:val="006B3F48"/>
    <w:rsid w:val="006B67CC"/>
    <w:rsid w:val="006C154E"/>
    <w:rsid w:val="006C7A22"/>
    <w:rsid w:val="006D0176"/>
    <w:rsid w:val="006D038F"/>
    <w:rsid w:val="006D3629"/>
    <w:rsid w:val="006F3601"/>
    <w:rsid w:val="0070305D"/>
    <w:rsid w:val="00705B5E"/>
    <w:rsid w:val="00705F5C"/>
    <w:rsid w:val="0072016F"/>
    <w:rsid w:val="007208BB"/>
    <w:rsid w:val="00721FBF"/>
    <w:rsid w:val="00722495"/>
    <w:rsid w:val="00725938"/>
    <w:rsid w:val="00726E51"/>
    <w:rsid w:val="007364CB"/>
    <w:rsid w:val="00750F06"/>
    <w:rsid w:val="00763929"/>
    <w:rsid w:val="00773D1F"/>
    <w:rsid w:val="00775DBC"/>
    <w:rsid w:val="00783A4A"/>
    <w:rsid w:val="007906C7"/>
    <w:rsid w:val="0079276D"/>
    <w:rsid w:val="0079367C"/>
    <w:rsid w:val="00793DCB"/>
    <w:rsid w:val="007A099D"/>
    <w:rsid w:val="007B12AE"/>
    <w:rsid w:val="007B1C51"/>
    <w:rsid w:val="007B215C"/>
    <w:rsid w:val="007C05D2"/>
    <w:rsid w:val="007C0674"/>
    <w:rsid w:val="007D289B"/>
    <w:rsid w:val="007D4C78"/>
    <w:rsid w:val="007D5745"/>
    <w:rsid w:val="007D7260"/>
    <w:rsid w:val="007E1E3F"/>
    <w:rsid w:val="007E60A1"/>
    <w:rsid w:val="007E60CA"/>
    <w:rsid w:val="007F2057"/>
    <w:rsid w:val="007F69BA"/>
    <w:rsid w:val="0080297C"/>
    <w:rsid w:val="008042D2"/>
    <w:rsid w:val="00804579"/>
    <w:rsid w:val="00806A39"/>
    <w:rsid w:val="008101EE"/>
    <w:rsid w:val="00813661"/>
    <w:rsid w:val="008217EE"/>
    <w:rsid w:val="008239BA"/>
    <w:rsid w:val="0082531A"/>
    <w:rsid w:val="00825E64"/>
    <w:rsid w:val="00833DEF"/>
    <w:rsid w:val="00840172"/>
    <w:rsid w:val="00841010"/>
    <w:rsid w:val="0084484E"/>
    <w:rsid w:val="00855E22"/>
    <w:rsid w:val="00856F53"/>
    <w:rsid w:val="008571F3"/>
    <w:rsid w:val="008711C9"/>
    <w:rsid w:val="0087281F"/>
    <w:rsid w:val="00873FA4"/>
    <w:rsid w:val="00883B7D"/>
    <w:rsid w:val="00892AC4"/>
    <w:rsid w:val="008A34EE"/>
    <w:rsid w:val="008A41D2"/>
    <w:rsid w:val="008A7F15"/>
    <w:rsid w:val="008C5272"/>
    <w:rsid w:val="008D0EA1"/>
    <w:rsid w:val="008E0DC4"/>
    <w:rsid w:val="008E11B9"/>
    <w:rsid w:val="008E28CE"/>
    <w:rsid w:val="008E40A7"/>
    <w:rsid w:val="008F43BB"/>
    <w:rsid w:val="008F5AE5"/>
    <w:rsid w:val="00910889"/>
    <w:rsid w:val="0091268A"/>
    <w:rsid w:val="00914104"/>
    <w:rsid w:val="009305EC"/>
    <w:rsid w:val="0093512F"/>
    <w:rsid w:val="00942DAC"/>
    <w:rsid w:val="00943897"/>
    <w:rsid w:val="00951D01"/>
    <w:rsid w:val="00952376"/>
    <w:rsid w:val="00952514"/>
    <w:rsid w:val="0097218E"/>
    <w:rsid w:val="009730EA"/>
    <w:rsid w:val="00974274"/>
    <w:rsid w:val="00982E82"/>
    <w:rsid w:val="00985391"/>
    <w:rsid w:val="009859D3"/>
    <w:rsid w:val="00995AE5"/>
    <w:rsid w:val="009A05D8"/>
    <w:rsid w:val="009A13B4"/>
    <w:rsid w:val="009B1A85"/>
    <w:rsid w:val="009B3F13"/>
    <w:rsid w:val="009B5609"/>
    <w:rsid w:val="009B73C5"/>
    <w:rsid w:val="009B7F74"/>
    <w:rsid w:val="009C1D84"/>
    <w:rsid w:val="009C6DBD"/>
    <w:rsid w:val="009D16DB"/>
    <w:rsid w:val="009E08D3"/>
    <w:rsid w:val="009F296B"/>
    <w:rsid w:val="009F4C55"/>
    <w:rsid w:val="00A03544"/>
    <w:rsid w:val="00A054B1"/>
    <w:rsid w:val="00A15419"/>
    <w:rsid w:val="00A15B7F"/>
    <w:rsid w:val="00A16C96"/>
    <w:rsid w:val="00A16E58"/>
    <w:rsid w:val="00A2305B"/>
    <w:rsid w:val="00A23CE1"/>
    <w:rsid w:val="00A60992"/>
    <w:rsid w:val="00A61A7B"/>
    <w:rsid w:val="00A72091"/>
    <w:rsid w:val="00A75F68"/>
    <w:rsid w:val="00A8394E"/>
    <w:rsid w:val="00A843ED"/>
    <w:rsid w:val="00A8701E"/>
    <w:rsid w:val="00A94C7F"/>
    <w:rsid w:val="00A951FC"/>
    <w:rsid w:val="00AA1C34"/>
    <w:rsid w:val="00AA3B09"/>
    <w:rsid w:val="00AB37FA"/>
    <w:rsid w:val="00AB4695"/>
    <w:rsid w:val="00AD624D"/>
    <w:rsid w:val="00AD682B"/>
    <w:rsid w:val="00AD6E2C"/>
    <w:rsid w:val="00AE02E0"/>
    <w:rsid w:val="00AF489F"/>
    <w:rsid w:val="00AF5FB2"/>
    <w:rsid w:val="00B051CE"/>
    <w:rsid w:val="00B11A61"/>
    <w:rsid w:val="00B12524"/>
    <w:rsid w:val="00B17E08"/>
    <w:rsid w:val="00B22741"/>
    <w:rsid w:val="00B41260"/>
    <w:rsid w:val="00B548E9"/>
    <w:rsid w:val="00B56E48"/>
    <w:rsid w:val="00B6562D"/>
    <w:rsid w:val="00B74C3E"/>
    <w:rsid w:val="00B839A6"/>
    <w:rsid w:val="00B87817"/>
    <w:rsid w:val="00B87EA6"/>
    <w:rsid w:val="00B9343B"/>
    <w:rsid w:val="00B95A35"/>
    <w:rsid w:val="00B966F5"/>
    <w:rsid w:val="00BA1DA9"/>
    <w:rsid w:val="00BA32F4"/>
    <w:rsid w:val="00BA3D1B"/>
    <w:rsid w:val="00BA5F10"/>
    <w:rsid w:val="00BB04C7"/>
    <w:rsid w:val="00BB11D2"/>
    <w:rsid w:val="00BB718A"/>
    <w:rsid w:val="00BC00CD"/>
    <w:rsid w:val="00BC3660"/>
    <w:rsid w:val="00BC53A5"/>
    <w:rsid w:val="00BC63EB"/>
    <w:rsid w:val="00BC6E07"/>
    <w:rsid w:val="00BC748B"/>
    <w:rsid w:val="00BD4278"/>
    <w:rsid w:val="00BF2109"/>
    <w:rsid w:val="00C11002"/>
    <w:rsid w:val="00C112B7"/>
    <w:rsid w:val="00C11B73"/>
    <w:rsid w:val="00C12C5E"/>
    <w:rsid w:val="00C206BB"/>
    <w:rsid w:val="00C2327B"/>
    <w:rsid w:val="00C35157"/>
    <w:rsid w:val="00C40DB9"/>
    <w:rsid w:val="00C46A1C"/>
    <w:rsid w:val="00C475D1"/>
    <w:rsid w:val="00C537DB"/>
    <w:rsid w:val="00C571AD"/>
    <w:rsid w:val="00C63BE2"/>
    <w:rsid w:val="00C6704C"/>
    <w:rsid w:val="00C716BF"/>
    <w:rsid w:val="00C7396A"/>
    <w:rsid w:val="00C75B46"/>
    <w:rsid w:val="00C772F7"/>
    <w:rsid w:val="00C90895"/>
    <w:rsid w:val="00C9518E"/>
    <w:rsid w:val="00C960D8"/>
    <w:rsid w:val="00C96E5C"/>
    <w:rsid w:val="00C9770B"/>
    <w:rsid w:val="00CA38B1"/>
    <w:rsid w:val="00CB3DE2"/>
    <w:rsid w:val="00CB6AFB"/>
    <w:rsid w:val="00CC00F5"/>
    <w:rsid w:val="00CC4264"/>
    <w:rsid w:val="00CC79F4"/>
    <w:rsid w:val="00CD0ED2"/>
    <w:rsid w:val="00D0474E"/>
    <w:rsid w:val="00D07926"/>
    <w:rsid w:val="00D158A3"/>
    <w:rsid w:val="00D17A5B"/>
    <w:rsid w:val="00D200B5"/>
    <w:rsid w:val="00D24C3D"/>
    <w:rsid w:val="00D349E8"/>
    <w:rsid w:val="00D4504E"/>
    <w:rsid w:val="00D46316"/>
    <w:rsid w:val="00D4676B"/>
    <w:rsid w:val="00D47584"/>
    <w:rsid w:val="00D55A72"/>
    <w:rsid w:val="00D62DE2"/>
    <w:rsid w:val="00D857F2"/>
    <w:rsid w:val="00D9388A"/>
    <w:rsid w:val="00D95D0C"/>
    <w:rsid w:val="00DB733C"/>
    <w:rsid w:val="00DB7A73"/>
    <w:rsid w:val="00DD6D09"/>
    <w:rsid w:val="00DE2537"/>
    <w:rsid w:val="00DF12D1"/>
    <w:rsid w:val="00E009BE"/>
    <w:rsid w:val="00E02379"/>
    <w:rsid w:val="00E030E6"/>
    <w:rsid w:val="00E0594A"/>
    <w:rsid w:val="00E16530"/>
    <w:rsid w:val="00E206B0"/>
    <w:rsid w:val="00E25D06"/>
    <w:rsid w:val="00E260A3"/>
    <w:rsid w:val="00E27EF7"/>
    <w:rsid w:val="00E3734D"/>
    <w:rsid w:val="00E477CA"/>
    <w:rsid w:val="00E51DD3"/>
    <w:rsid w:val="00E533DF"/>
    <w:rsid w:val="00E55B49"/>
    <w:rsid w:val="00E55C35"/>
    <w:rsid w:val="00E63816"/>
    <w:rsid w:val="00E6750A"/>
    <w:rsid w:val="00E76D44"/>
    <w:rsid w:val="00E82580"/>
    <w:rsid w:val="00E82939"/>
    <w:rsid w:val="00E853E2"/>
    <w:rsid w:val="00E924DB"/>
    <w:rsid w:val="00E975E5"/>
    <w:rsid w:val="00EB2B1F"/>
    <w:rsid w:val="00EC0389"/>
    <w:rsid w:val="00EC3E3B"/>
    <w:rsid w:val="00ED1227"/>
    <w:rsid w:val="00ED5519"/>
    <w:rsid w:val="00EE3D7B"/>
    <w:rsid w:val="00EF1149"/>
    <w:rsid w:val="00EF353D"/>
    <w:rsid w:val="00F02275"/>
    <w:rsid w:val="00F22C52"/>
    <w:rsid w:val="00F2680E"/>
    <w:rsid w:val="00F30D06"/>
    <w:rsid w:val="00F32AFA"/>
    <w:rsid w:val="00F34D71"/>
    <w:rsid w:val="00F3655A"/>
    <w:rsid w:val="00F373DF"/>
    <w:rsid w:val="00F3752F"/>
    <w:rsid w:val="00F40831"/>
    <w:rsid w:val="00F514E7"/>
    <w:rsid w:val="00F67B75"/>
    <w:rsid w:val="00F70626"/>
    <w:rsid w:val="00F76C45"/>
    <w:rsid w:val="00F77435"/>
    <w:rsid w:val="00F862D3"/>
    <w:rsid w:val="00F86F43"/>
    <w:rsid w:val="00F957D7"/>
    <w:rsid w:val="00F96421"/>
    <w:rsid w:val="00FA071B"/>
    <w:rsid w:val="00FB29DC"/>
    <w:rsid w:val="00FB5684"/>
    <w:rsid w:val="00FB689F"/>
    <w:rsid w:val="00FD39EB"/>
    <w:rsid w:val="00FE1CF5"/>
    <w:rsid w:val="00FE6A20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2"/>
  </w:style>
  <w:style w:type="paragraph" w:styleId="10">
    <w:name w:val="heading 1"/>
    <w:aliases w:val="Head 1,????????? 1"/>
    <w:basedOn w:val="a"/>
    <w:next w:val="a"/>
    <w:link w:val="11"/>
    <w:uiPriority w:val="99"/>
    <w:qFormat/>
    <w:rsid w:val="008E40A7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4,Обычный (Web) Знак Знак,Обычный (Web) Знак,Обычный (Web),Обычный (Web)1"/>
    <w:basedOn w:val="a"/>
    <w:link w:val="a4"/>
    <w:uiPriority w:val="99"/>
    <w:unhideWhenUsed/>
    <w:qFormat/>
    <w:rsid w:val="0061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4 Знак,Обычный (Web) Знак Знак Знак,Обычный (Web) Знак Знак1,Обычный (Web) Знак1,Обычный (Web)1 Знак"/>
    <w:link w:val="a3"/>
    <w:uiPriority w:val="99"/>
    <w:locked/>
    <w:rsid w:val="00617C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B559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B559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17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rsid w:val="001A0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0915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Стиль1"/>
    <w:basedOn w:val="a"/>
    <w:uiPriority w:val="99"/>
    <w:rsid w:val="00227FBC"/>
    <w:pPr>
      <w:numPr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FontStyle140">
    <w:name w:val="Font Style140"/>
    <w:uiPriority w:val="99"/>
    <w:rsid w:val="00355789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2E44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2E443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A4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EE3D7B"/>
    <w:pPr>
      <w:widowControl w:val="0"/>
      <w:autoSpaceDE w:val="0"/>
      <w:autoSpaceDN w:val="0"/>
      <w:adjustRightInd w:val="0"/>
      <w:spacing w:after="0" w:line="331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Head 1 Знак,????????? 1 Знак"/>
    <w:basedOn w:val="a0"/>
    <w:link w:val="10"/>
    <w:uiPriority w:val="99"/>
    <w:rsid w:val="008E40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A9F0-E457-4F4E-9191-70032F3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15380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</cp:lastModifiedBy>
  <cp:revision>342</cp:revision>
  <cp:lastPrinted>2021-03-23T00:33:00Z</cp:lastPrinted>
  <dcterms:created xsi:type="dcterms:W3CDTF">2017-08-14T00:35:00Z</dcterms:created>
  <dcterms:modified xsi:type="dcterms:W3CDTF">2021-03-23T00:37:00Z</dcterms:modified>
</cp:coreProperties>
</file>